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AA82A" w14:textId="4A112674" w:rsidR="00E12E67" w:rsidRDefault="00E12E67">
      <w:pPr>
        <w:pStyle w:val="Body"/>
        <w:widowControl w:val="0"/>
        <w:spacing w:after="240" w:line="276" w:lineRule="auto"/>
        <w:rPr>
          <w:rFonts w:ascii="Tahoma" w:eastAsia="Tahoma" w:hAnsi="Tahoma" w:cs="Tahoma"/>
          <w:b/>
          <w:bCs/>
        </w:rPr>
      </w:pPr>
    </w:p>
    <w:p w14:paraId="18C0C6F8" w14:textId="5466FB51" w:rsidR="00296BC3" w:rsidRDefault="00296BC3" w:rsidP="00A1378F">
      <w:pPr>
        <w:pStyle w:val="Body"/>
        <w:widowControl w:val="0"/>
        <w:spacing w:after="240" w:line="276" w:lineRule="auto"/>
        <w:jc w:val="right"/>
        <w:rPr>
          <w:rFonts w:ascii="Tahoma" w:hAnsi="Tahoma"/>
          <w:b/>
          <w:bCs/>
          <w:lang w:val="de-DE"/>
        </w:rPr>
      </w:pPr>
      <w:r>
        <w:rPr>
          <w:rFonts w:ascii="Tahoma" w:eastAsia="Tahoma" w:hAnsi="Tahoma" w:cs="Tahoma"/>
          <w:b/>
          <w:bCs/>
          <w:noProof/>
        </w:rPr>
        <w:drawing>
          <wp:anchor distT="152400" distB="152400" distL="152400" distR="152400" simplePos="0" relativeHeight="251659264" behindDoc="0" locked="0" layoutInCell="1" allowOverlap="1" wp14:anchorId="5B3135D2" wp14:editId="6CAF356E">
            <wp:simplePos x="0" y="0"/>
            <wp:positionH relativeFrom="margin">
              <wp:posOffset>-49530</wp:posOffset>
            </wp:positionH>
            <wp:positionV relativeFrom="line">
              <wp:posOffset>226560</wp:posOffset>
            </wp:positionV>
            <wp:extent cx="2778760" cy="2868295"/>
            <wp:effectExtent l="0" t="0" r="2540" b="1905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fficeArt object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b="31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60" cy="286829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159D5" w14:textId="77E7B6FF" w:rsidR="0050303D" w:rsidRPr="00296BC3" w:rsidRDefault="00CA4182" w:rsidP="00296BC3">
      <w:pPr>
        <w:pStyle w:val="Body"/>
        <w:widowControl w:val="0"/>
        <w:spacing w:after="240" w:line="276" w:lineRule="auto"/>
        <w:jc w:val="right"/>
        <w:rPr>
          <w:rFonts w:ascii="Tahoma" w:eastAsia="Tahoma" w:hAnsi="Tahoma" w:cs="Tahoma"/>
          <w:b/>
          <w:bCs/>
        </w:rPr>
      </w:pPr>
      <w:r>
        <w:rPr>
          <w:rFonts w:ascii="Tahoma" w:hAnsi="Tahoma"/>
          <w:b/>
          <w:bCs/>
          <w:lang w:val="de-DE"/>
        </w:rPr>
        <w:t>SELECTED CREDITS</w:t>
      </w:r>
    </w:p>
    <w:p w14:paraId="54242D92" w14:textId="22E22D41" w:rsidR="009B2A37" w:rsidRDefault="009B2A37" w:rsidP="0050303D">
      <w:pPr>
        <w:pStyle w:val="Body"/>
        <w:jc w:val="right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sz w:val="20"/>
          <w:szCs w:val="20"/>
          <w:lang w:val="en-US"/>
        </w:rPr>
        <w:t>SWEET MILK LAKE (2026)</w:t>
      </w:r>
    </w:p>
    <w:p w14:paraId="3CB9B8C4" w14:textId="77777777" w:rsidR="009B2A37" w:rsidRDefault="009B2A37" w:rsidP="0050303D">
      <w:pPr>
        <w:pStyle w:val="Body"/>
        <w:jc w:val="right"/>
        <w:rPr>
          <w:rFonts w:ascii="Tahoma" w:hAnsi="Tahoma" w:cs="Tahoma"/>
          <w:sz w:val="20"/>
          <w:szCs w:val="20"/>
          <w:lang w:val="en-US"/>
        </w:rPr>
      </w:pPr>
    </w:p>
    <w:p w14:paraId="0E922EFD" w14:textId="04914582" w:rsidR="0050303D" w:rsidRDefault="00296BC3" w:rsidP="0050303D">
      <w:pPr>
        <w:pStyle w:val="Body"/>
        <w:jc w:val="right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sz w:val="20"/>
          <w:szCs w:val="20"/>
          <w:lang w:val="en-US"/>
        </w:rPr>
        <w:t>MIX TAPE (2025</w:t>
      </w:r>
      <w:r w:rsidR="0050303D">
        <w:rPr>
          <w:rFonts w:ascii="Tahoma" w:hAnsi="Tahoma" w:cs="Tahoma"/>
          <w:sz w:val="20"/>
          <w:szCs w:val="20"/>
          <w:lang w:val="en-US"/>
        </w:rPr>
        <w:t>)</w:t>
      </w:r>
    </w:p>
    <w:p w14:paraId="5A38D64A" w14:textId="77777777" w:rsidR="0050303D" w:rsidRDefault="0050303D">
      <w:pPr>
        <w:pStyle w:val="Body"/>
        <w:jc w:val="right"/>
        <w:rPr>
          <w:rFonts w:ascii="Tahoma" w:hAnsi="Tahoma" w:cs="Tahoma"/>
          <w:sz w:val="20"/>
          <w:szCs w:val="20"/>
          <w:lang w:val="en-US"/>
        </w:rPr>
      </w:pPr>
    </w:p>
    <w:p w14:paraId="762BF8C0" w14:textId="786DE722" w:rsidR="00296BC3" w:rsidRDefault="00296BC3">
      <w:pPr>
        <w:pStyle w:val="Body"/>
        <w:jc w:val="right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sz w:val="20"/>
          <w:szCs w:val="20"/>
          <w:lang w:val="en-US"/>
        </w:rPr>
        <w:t>PLUM (2024)</w:t>
      </w:r>
    </w:p>
    <w:p w14:paraId="29C13FDA" w14:textId="77777777" w:rsidR="00296BC3" w:rsidRDefault="00296BC3">
      <w:pPr>
        <w:pStyle w:val="Body"/>
        <w:jc w:val="right"/>
        <w:rPr>
          <w:rFonts w:ascii="Tahoma" w:hAnsi="Tahoma" w:cs="Tahoma"/>
          <w:sz w:val="20"/>
          <w:szCs w:val="20"/>
          <w:lang w:val="en-US"/>
        </w:rPr>
      </w:pPr>
    </w:p>
    <w:p w14:paraId="31EC0EEF" w14:textId="59B0FB8A" w:rsidR="00296BC3" w:rsidRDefault="00296BC3">
      <w:pPr>
        <w:pStyle w:val="Body"/>
        <w:jc w:val="right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sz w:val="20"/>
          <w:szCs w:val="20"/>
          <w:lang w:val="en-US"/>
        </w:rPr>
        <w:t>HEARTBREAK HIGH (2022-202</w:t>
      </w:r>
      <w:r w:rsidR="00236F07">
        <w:rPr>
          <w:rFonts w:ascii="Tahoma" w:hAnsi="Tahoma" w:cs="Tahoma"/>
          <w:sz w:val="20"/>
          <w:szCs w:val="20"/>
          <w:lang w:val="en-US"/>
        </w:rPr>
        <w:t>5</w:t>
      </w:r>
      <w:r>
        <w:rPr>
          <w:rFonts w:ascii="Tahoma" w:hAnsi="Tahoma" w:cs="Tahoma"/>
          <w:sz w:val="20"/>
          <w:szCs w:val="20"/>
          <w:lang w:val="en-US"/>
        </w:rPr>
        <w:t>)</w:t>
      </w:r>
    </w:p>
    <w:p w14:paraId="1729A636" w14:textId="77777777" w:rsidR="00A1378F" w:rsidRDefault="00A1378F">
      <w:pPr>
        <w:pStyle w:val="Body"/>
        <w:jc w:val="right"/>
        <w:rPr>
          <w:rFonts w:ascii="Tahoma" w:hAnsi="Tahoma" w:cs="Tahoma"/>
          <w:sz w:val="20"/>
          <w:szCs w:val="20"/>
          <w:lang w:val="en-US"/>
        </w:rPr>
      </w:pPr>
    </w:p>
    <w:p w14:paraId="523DB12A" w14:textId="70222912" w:rsidR="00A1378F" w:rsidRDefault="00A1378F">
      <w:pPr>
        <w:pStyle w:val="Body"/>
        <w:jc w:val="right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sz w:val="20"/>
          <w:szCs w:val="20"/>
          <w:lang w:val="en-US"/>
        </w:rPr>
        <w:t>PANOPTICON (2023)</w:t>
      </w:r>
    </w:p>
    <w:p w14:paraId="7BEB68C4" w14:textId="77777777" w:rsidR="00E12E67" w:rsidRDefault="00E12E67">
      <w:pPr>
        <w:pStyle w:val="Body"/>
        <w:rPr>
          <w:rFonts w:ascii="Tahoma" w:eastAsia="Tahoma" w:hAnsi="Tahoma" w:cs="Tahoma"/>
          <w:sz w:val="20"/>
          <w:szCs w:val="20"/>
        </w:rPr>
      </w:pPr>
    </w:p>
    <w:p w14:paraId="4F2E78A1" w14:textId="420A3489" w:rsidR="00296BC3" w:rsidRDefault="00296BC3" w:rsidP="00296BC3">
      <w:pPr>
        <w:pStyle w:val="Body"/>
        <w:jc w:val="right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TOTALLY COMPLETELY FINE (2023)</w:t>
      </w:r>
    </w:p>
    <w:p w14:paraId="4B656688" w14:textId="2C5F8FC3" w:rsidR="00E12E67" w:rsidRDefault="00E12E67" w:rsidP="009B2A37">
      <w:pPr>
        <w:pStyle w:val="Body"/>
        <w:rPr>
          <w:rFonts w:ascii="Tahoma" w:hAnsi="Tahoma" w:cs="Tahoma"/>
          <w:sz w:val="20"/>
          <w:szCs w:val="20"/>
          <w:lang w:val="fr-FR"/>
        </w:rPr>
      </w:pPr>
    </w:p>
    <w:p w14:paraId="4AC74C20" w14:textId="77777777" w:rsidR="00296BC3" w:rsidRDefault="00296BC3" w:rsidP="00296BC3">
      <w:pPr>
        <w:pStyle w:val="Body"/>
        <w:jc w:val="right"/>
        <w:rPr>
          <w:rStyle w:val="Link"/>
          <w:rFonts w:ascii="Tahoma" w:eastAsia="Tahoma" w:hAnsi="Tahoma" w:cs="Tahoma"/>
          <w:color w:val="000000"/>
          <w:sz w:val="20"/>
          <w:szCs w:val="20"/>
          <w:u w:val="none" w:color="000000"/>
        </w:rPr>
      </w:pPr>
    </w:p>
    <w:p w14:paraId="32FC08DE" w14:textId="77777777" w:rsidR="00296BC3" w:rsidRDefault="00296BC3" w:rsidP="00296BC3">
      <w:pPr>
        <w:pStyle w:val="Body"/>
        <w:jc w:val="right"/>
        <w:rPr>
          <w:rStyle w:val="Link"/>
          <w:rFonts w:ascii="Tahoma" w:eastAsia="Tahoma" w:hAnsi="Tahoma" w:cs="Tahoma"/>
          <w:color w:val="000000"/>
          <w:sz w:val="20"/>
          <w:szCs w:val="20"/>
          <w:u w:val="none" w:color="000000"/>
        </w:rPr>
      </w:pPr>
    </w:p>
    <w:p w14:paraId="0F43C126" w14:textId="77777777" w:rsidR="00A1378F" w:rsidRDefault="00A1378F" w:rsidP="00296BC3">
      <w:pPr>
        <w:pStyle w:val="Body"/>
        <w:jc w:val="right"/>
        <w:rPr>
          <w:rStyle w:val="Link"/>
          <w:rFonts w:ascii="Tahoma" w:eastAsia="Tahoma" w:hAnsi="Tahoma" w:cs="Tahoma"/>
          <w:color w:val="000000"/>
          <w:sz w:val="20"/>
          <w:szCs w:val="20"/>
          <w:u w:val="none" w:color="000000"/>
        </w:rPr>
      </w:pPr>
    </w:p>
    <w:p w14:paraId="2F98B19E" w14:textId="77777777" w:rsidR="00A1378F" w:rsidRDefault="00A1378F" w:rsidP="00296BC3">
      <w:pPr>
        <w:pStyle w:val="Body"/>
        <w:jc w:val="right"/>
        <w:rPr>
          <w:rStyle w:val="Link"/>
          <w:rFonts w:ascii="Tahoma" w:eastAsia="Tahoma" w:hAnsi="Tahoma" w:cs="Tahoma"/>
          <w:color w:val="000000"/>
          <w:sz w:val="20"/>
          <w:szCs w:val="20"/>
          <w:u w:val="none" w:color="000000"/>
        </w:rPr>
      </w:pPr>
    </w:p>
    <w:p w14:paraId="399DD0E5" w14:textId="77777777" w:rsidR="00296BC3" w:rsidRPr="00296BC3" w:rsidRDefault="00296BC3" w:rsidP="00296BC3">
      <w:pPr>
        <w:pStyle w:val="Body"/>
        <w:jc w:val="right"/>
        <w:rPr>
          <w:rStyle w:val="Link"/>
          <w:rFonts w:ascii="Tahoma" w:eastAsia="Tahoma" w:hAnsi="Tahoma" w:cs="Tahoma"/>
          <w:color w:val="000000"/>
          <w:sz w:val="20"/>
          <w:szCs w:val="20"/>
          <w:u w:val="none" w:color="000000"/>
        </w:rPr>
      </w:pPr>
    </w:p>
    <w:p w14:paraId="0D5D0CFE" w14:textId="33E5C913" w:rsidR="00E12E67" w:rsidRPr="0069632B" w:rsidRDefault="00000000" w:rsidP="0069632B">
      <w:pPr>
        <w:pStyle w:val="Body"/>
        <w:rPr>
          <w:rFonts w:ascii="Tahoma" w:eastAsia="Tahoma" w:hAnsi="Tahoma" w:cs="Tahoma"/>
          <w:b/>
          <w:bCs/>
        </w:rPr>
      </w:pPr>
      <w:r w:rsidRPr="0050303D">
        <w:rPr>
          <w:rStyle w:val="Link"/>
          <w:rFonts w:ascii="Tahoma" w:hAnsi="Tahoma" w:cs="Tahoma"/>
          <w:b/>
          <w:bCs/>
          <w:color w:val="000000"/>
          <w:u w:val="none" w:color="000000"/>
        </w:rPr>
        <w:t>BIOGRAPHY</w:t>
      </w:r>
    </w:p>
    <w:p w14:paraId="7C480E26" w14:textId="77777777" w:rsidR="0069632B" w:rsidRPr="0069632B" w:rsidRDefault="0069632B" w:rsidP="0069632B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</w:tabs>
        <w:jc w:val="both"/>
        <w:rPr>
          <w:rFonts w:ascii="Tahoma" w:hAnsi="Tahoma" w:cs="Tahoma"/>
          <w:sz w:val="21"/>
          <w:szCs w:val="21"/>
        </w:rPr>
      </w:pPr>
      <w:proofErr w:type="spellStart"/>
      <w:r w:rsidRPr="0069632B">
        <w:rPr>
          <w:rFonts w:ascii="Tahoma" w:hAnsi="Tahoma" w:cs="Tahoma"/>
          <w:sz w:val="21"/>
          <w:szCs w:val="21"/>
        </w:rPr>
        <w:t>Chiara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is a film and </w:t>
      </w:r>
      <w:proofErr w:type="gramStart"/>
      <w:r w:rsidRPr="0069632B">
        <w:rPr>
          <w:rFonts w:ascii="Tahoma" w:hAnsi="Tahoma" w:cs="Tahoma"/>
          <w:sz w:val="21"/>
          <w:szCs w:val="21"/>
        </w:rPr>
        <w:t>TV composer</w:t>
      </w:r>
      <w:proofErr w:type="gramEnd"/>
      <w:r w:rsidRPr="0069632B">
        <w:rPr>
          <w:rFonts w:ascii="Tahoma" w:hAnsi="Tahoma" w:cs="Tahoma"/>
          <w:sz w:val="21"/>
          <w:szCs w:val="21"/>
        </w:rPr>
        <w:t xml:space="preserve"> and </w:t>
      </w:r>
      <w:proofErr w:type="spellStart"/>
      <w:r w:rsidRPr="0069632B">
        <w:rPr>
          <w:rFonts w:ascii="Tahoma" w:hAnsi="Tahoma" w:cs="Tahoma"/>
          <w:sz w:val="21"/>
          <w:szCs w:val="21"/>
        </w:rPr>
        <w:t>electronic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producer </w:t>
      </w:r>
      <w:proofErr w:type="spellStart"/>
      <w:r w:rsidRPr="0069632B">
        <w:rPr>
          <w:rFonts w:ascii="Tahoma" w:hAnsi="Tahoma" w:cs="Tahoma"/>
          <w:sz w:val="21"/>
          <w:szCs w:val="21"/>
        </w:rPr>
        <w:t>based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between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Melbourne and Torino, </w:t>
      </w:r>
      <w:proofErr w:type="spellStart"/>
      <w:r w:rsidRPr="0069632B">
        <w:rPr>
          <w:rFonts w:ascii="Tahoma" w:hAnsi="Tahoma" w:cs="Tahoma"/>
          <w:sz w:val="21"/>
          <w:szCs w:val="21"/>
        </w:rPr>
        <w:t>holding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dual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Australian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and </w:t>
      </w:r>
      <w:proofErr w:type="spellStart"/>
      <w:r w:rsidRPr="0069632B">
        <w:rPr>
          <w:rFonts w:ascii="Tahoma" w:hAnsi="Tahoma" w:cs="Tahoma"/>
          <w:sz w:val="21"/>
          <w:szCs w:val="21"/>
        </w:rPr>
        <w:t>Italian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citizenship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. Her diverse </w:t>
      </w:r>
      <w:proofErr w:type="spellStart"/>
      <w:r w:rsidRPr="0069632B">
        <w:rPr>
          <w:rFonts w:ascii="Tahoma" w:hAnsi="Tahoma" w:cs="Tahoma"/>
          <w:sz w:val="21"/>
          <w:szCs w:val="21"/>
        </w:rPr>
        <w:t>career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spans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screen </w:t>
      </w:r>
      <w:proofErr w:type="spellStart"/>
      <w:r w:rsidRPr="0069632B">
        <w:rPr>
          <w:rFonts w:ascii="Tahoma" w:hAnsi="Tahoma" w:cs="Tahoma"/>
          <w:sz w:val="21"/>
          <w:szCs w:val="21"/>
        </w:rPr>
        <w:t>composition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, </w:t>
      </w:r>
      <w:proofErr w:type="spellStart"/>
      <w:r w:rsidRPr="0069632B">
        <w:rPr>
          <w:rFonts w:ascii="Tahoma" w:hAnsi="Tahoma" w:cs="Tahoma"/>
          <w:sz w:val="21"/>
          <w:szCs w:val="21"/>
        </w:rPr>
        <w:t>electronic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music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, and sound design, </w:t>
      </w:r>
      <w:proofErr w:type="spellStart"/>
      <w:r w:rsidRPr="0069632B">
        <w:rPr>
          <w:rFonts w:ascii="Tahoma" w:hAnsi="Tahoma" w:cs="Tahoma"/>
          <w:sz w:val="21"/>
          <w:szCs w:val="21"/>
        </w:rPr>
        <w:t>blending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classical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training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with </w:t>
      </w:r>
      <w:proofErr w:type="spellStart"/>
      <w:r w:rsidRPr="0069632B">
        <w:rPr>
          <w:rFonts w:ascii="Tahoma" w:hAnsi="Tahoma" w:cs="Tahoma"/>
          <w:sz w:val="21"/>
          <w:szCs w:val="21"/>
        </w:rPr>
        <w:t>cutting-edge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electronic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exploration</w:t>
      </w:r>
      <w:proofErr w:type="spellEnd"/>
      <w:r w:rsidRPr="0069632B">
        <w:rPr>
          <w:rFonts w:ascii="Tahoma" w:hAnsi="Tahoma" w:cs="Tahoma"/>
          <w:sz w:val="21"/>
          <w:szCs w:val="21"/>
        </w:rPr>
        <w:t>.</w:t>
      </w:r>
    </w:p>
    <w:p w14:paraId="7353B067" w14:textId="57C7D27C" w:rsidR="0069632B" w:rsidRPr="0069632B" w:rsidRDefault="0069632B" w:rsidP="0069632B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</w:tabs>
        <w:jc w:val="both"/>
        <w:rPr>
          <w:rFonts w:ascii="Tahoma" w:hAnsi="Tahoma" w:cs="Tahoma"/>
          <w:sz w:val="21"/>
          <w:szCs w:val="21"/>
        </w:rPr>
      </w:pPr>
      <w:proofErr w:type="spellStart"/>
      <w:r w:rsidRPr="0069632B">
        <w:rPr>
          <w:rFonts w:ascii="Tahoma" w:hAnsi="Tahoma" w:cs="Tahoma"/>
          <w:sz w:val="21"/>
          <w:szCs w:val="21"/>
        </w:rPr>
        <w:t>She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has </w:t>
      </w:r>
      <w:proofErr w:type="spellStart"/>
      <w:r w:rsidRPr="0069632B">
        <w:rPr>
          <w:rFonts w:ascii="Tahoma" w:hAnsi="Tahoma" w:cs="Tahoma"/>
          <w:sz w:val="21"/>
          <w:szCs w:val="21"/>
        </w:rPr>
        <w:t>recently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composed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music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for </w:t>
      </w:r>
      <w:proofErr w:type="spellStart"/>
      <w:r w:rsidRPr="0069632B">
        <w:rPr>
          <w:rFonts w:ascii="Tahoma" w:hAnsi="Tahoma" w:cs="Tahoma"/>
          <w:sz w:val="21"/>
          <w:szCs w:val="21"/>
        </w:rPr>
        <w:t>Netflix’s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gramStart"/>
      <w:r w:rsidRPr="0069632B">
        <w:rPr>
          <w:rFonts w:ascii="Tahoma" w:hAnsi="Tahoma" w:cs="Tahoma"/>
          <w:sz w:val="21"/>
          <w:szCs w:val="21"/>
        </w:rPr>
        <w:t>global</w:t>
      </w:r>
      <w:proofErr w:type="gramEnd"/>
      <w:r w:rsidRPr="0069632B">
        <w:rPr>
          <w:rFonts w:ascii="Tahoma" w:hAnsi="Tahoma" w:cs="Tahoma"/>
          <w:sz w:val="21"/>
          <w:szCs w:val="21"/>
        </w:rPr>
        <w:t xml:space="preserve"> hit </w:t>
      </w:r>
      <w:r>
        <w:rPr>
          <w:rFonts w:ascii="Tahoma" w:hAnsi="Tahoma" w:cs="Tahoma"/>
          <w:sz w:val="21"/>
          <w:szCs w:val="21"/>
        </w:rPr>
        <w:t>’</w:t>
      </w:r>
      <w:r w:rsidRPr="0069632B">
        <w:rPr>
          <w:rFonts w:ascii="Tahoma" w:hAnsi="Tahoma" w:cs="Tahoma"/>
          <w:sz w:val="21"/>
          <w:szCs w:val="21"/>
        </w:rPr>
        <w:t>Heartbreak High</w:t>
      </w:r>
      <w:r>
        <w:rPr>
          <w:rFonts w:ascii="Tahoma" w:hAnsi="Tahoma" w:cs="Tahoma"/>
          <w:sz w:val="21"/>
          <w:szCs w:val="21"/>
        </w:rPr>
        <w:t>’</w:t>
      </w:r>
      <w:r w:rsidRPr="0069632B">
        <w:rPr>
          <w:rFonts w:ascii="Tahoma" w:hAnsi="Tahoma" w:cs="Tahoma"/>
          <w:sz w:val="21"/>
          <w:szCs w:val="21"/>
        </w:rPr>
        <w:t xml:space="preserve">, </w:t>
      </w:r>
      <w:r>
        <w:rPr>
          <w:rFonts w:ascii="Tahoma" w:hAnsi="Tahoma" w:cs="Tahoma"/>
          <w:sz w:val="21"/>
          <w:szCs w:val="21"/>
        </w:rPr>
        <w:t>’</w:t>
      </w:r>
      <w:proofErr w:type="spellStart"/>
      <w:r w:rsidRPr="0069632B">
        <w:rPr>
          <w:rFonts w:ascii="Tahoma" w:hAnsi="Tahoma" w:cs="Tahoma"/>
          <w:sz w:val="21"/>
          <w:szCs w:val="21"/>
        </w:rPr>
        <w:t>Panopticon</w:t>
      </w:r>
      <w:proofErr w:type="spellEnd"/>
      <w:r>
        <w:rPr>
          <w:rFonts w:ascii="Tahoma" w:hAnsi="Tahoma" w:cs="Tahoma"/>
          <w:sz w:val="21"/>
          <w:szCs w:val="21"/>
        </w:rPr>
        <w:t>’</w:t>
      </w:r>
      <w:r w:rsidRPr="0069632B">
        <w:rPr>
          <w:rFonts w:ascii="Tahoma" w:hAnsi="Tahoma" w:cs="Tahoma"/>
          <w:sz w:val="21"/>
          <w:szCs w:val="21"/>
        </w:rPr>
        <w:t xml:space="preserve"> (</w:t>
      </w:r>
      <w:proofErr w:type="spellStart"/>
      <w:r w:rsidRPr="0069632B">
        <w:rPr>
          <w:rFonts w:ascii="Tahoma" w:hAnsi="Tahoma" w:cs="Tahoma"/>
          <w:sz w:val="21"/>
          <w:szCs w:val="21"/>
        </w:rPr>
        <w:t>Karlovy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Vary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International Film Festival 2024), and </w:t>
      </w:r>
      <w:r>
        <w:rPr>
          <w:rFonts w:ascii="Tahoma" w:hAnsi="Tahoma" w:cs="Tahoma"/>
          <w:sz w:val="21"/>
          <w:szCs w:val="21"/>
        </w:rPr>
        <w:t>’</w:t>
      </w:r>
      <w:r w:rsidRPr="0069632B">
        <w:rPr>
          <w:rFonts w:ascii="Tahoma" w:hAnsi="Tahoma" w:cs="Tahoma"/>
          <w:sz w:val="21"/>
          <w:szCs w:val="21"/>
        </w:rPr>
        <w:t>Inside</w:t>
      </w:r>
      <w:r>
        <w:rPr>
          <w:rFonts w:ascii="Tahoma" w:hAnsi="Tahoma" w:cs="Tahoma"/>
          <w:sz w:val="21"/>
          <w:szCs w:val="21"/>
        </w:rPr>
        <w:t>’</w:t>
      </w:r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starring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Guy </w:t>
      </w:r>
      <w:proofErr w:type="spellStart"/>
      <w:r w:rsidRPr="0069632B">
        <w:rPr>
          <w:rFonts w:ascii="Tahoma" w:hAnsi="Tahoma" w:cs="Tahoma"/>
          <w:sz w:val="21"/>
          <w:szCs w:val="21"/>
        </w:rPr>
        <w:t>Pearce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and Cosmo </w:t>
      </w:r>
      <w:proofErr w:type="spellStart"/>
      <w:r w:rsidRPr="0069632B">
        <w:rPr>
          <w:rFonts w:ascii="Tahoma" w:hAnsi="Tahoma" w:cs="Tahoma"/>
          <w:sz w:val="21"/>
          <w:szCs w:val="21"/>
        </w:rPr>
        <w:t>Jarvis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(</w:t>
      </w:r>
      <w:proofErr w:type="spellStart"/>
      <w:r w:rsidRPr="0069632B">
        <w:rPr>
          <w:rFonts w:ascii="Tahoma" w:hAnsi="Tahoma" w:cs="Tahoma"/>
          <w:sz w:val="21"/>
          <w:szCs w:val="21"/>
        </w:rPr>
        <w:t>Tribeca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2025). One of her </w:t>
      </w:r>
      <w:proofErr w:type="spellStart"/>
      <w:r w:rsidRPr="0069632B">
        <w:rPr>
          <w:rFonts w:ascii="Tahoma" w:hAnsi="Tahoma" w:cs="Tahoma"/>
          <w:sz w:val="21"/>
          <w:szCs w:val="21"/>
        </w:rPr>
        <w:t>latest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projects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, </w:t>
      </w:r>
      <w:r>
        <w:rPr>
          <w:rFonts w:ascii="Tahoma" w:hAnsi="Tahoma" w:cs="Tahoma"/>
          <w:sz w:val="21"/>
          <w:szCs w:val="21"/>
        </w:rPr>
        <w:t>’</w:t>
      </w:r>
      <w:r w:rsidRPr="0069632B">
        <w:rPr>
          <w:rFonts w:ascii="Tahoma" w:hAnsi="Tahoma" w:cs="Tahoma"/>
          <w:sz w:val="21"/>
          <w:szCs w:val="21"/>
        </w:rPr>
        <w:t>Mixtape</w:t>
      </w:r>
      <w:r>
        <w:rPr>
          <w:rFonts w:ascii="Tahoma" w:hAnsi="Tahoma" w:cs="Tahoma"/>
          <w:sz w:val="21"/>
          <w:szCs w:val="21"/>
        </w:rPr>
        <w:t>’</w:t>
      </w:r>
      <w:r w:rsidRPr="0069632B">
        <w:rPr>
          <w:rFonts w:ascii="Tahoma" w:hAnsi="Tahoma" w:cs="Tahoma"/>
          <w:sz w:val="21"/>
          <w:szCs w:val="21"/>
        </w:rPr>
        <w:t xml:space="preserve"> (SXSW 2025), </w:t>
      </w:r>
      <w:proofErr w:type="spellStart"/>
      <w:r w:rsidRPr="0069632B">
        <w:rPr>
          <w:rFonts w:ascii="Tahoma" w:hAnsi="Tahoma" w:cs="Tahoma"/>
          <w:sz w:val="21"/>
          <w:szCs w:val="21"/>
        </w:rPr>
        <w:t>premiered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on Binge, </w:t>
      </w:r>
      <w:proofErr w:type="spellStart"/>
      <w:r w:rsidRPr="0069632B">
        <w:rPr>
          <w:rFonts w:ascii="Tahoma" w:hAnsi="Tahoma" w:cs="Tahoma"/>
          <w:sz w:val="21"/>
          <w:szCs w:val="21"/>
        </w:rPr>
        <w:t>Foxtel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, and the BBC in June 2025. </w:t>
      </w:r>
      <w:proofErr w:type="spellStart"/>
      <w:r w:rsidRPr="0069632B">
        <w:rPr>
          <w:rFonts w:ascii="Tahoma" w:hAnsi="Tahoma" w:cs="Tahoma"/>
          <w:sz w:val="21"/>
          <w:szCs w:val="21"/>
        </w:rPr>
        <w:t>Other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notable TV </w:t>
      </w:r>
      <w:proofErr w:type="spellStart"/>
      <w:r w:rsidRPr="0069632B">
        <w:rPr>
          <w:rFonts w:ascii="Tahoma" w:hAnsi="Tahoma" w:cs="Tahoma"/>
          <w:sz w:val="21"/>
          <w:szCs w:val="21"/>
        </w:rPr>
        <w:t>projects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include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r>
        <w:rPr>
          <w:rFonts w:ascii="Tahoma" w:hAnsi="Tahoma" w:cs="Tahoma"/>
          <w:sz w:val="21"/>
          <w:szCs w:val="21"/>
        </w:rPr>
        <w:t>’</w:t>
      </w:r>
      <w:proofErr w:type="spellStart"/>
      <w:r w:rsidRPr="0069632B">
        <w:rPr>
          <w:rFonts w:ascii="Tahoma" w:hAnsi="Tahoma" w:cs="Tahoma"/>
          <w:sz w:val="21"/>
          <w:szCs w:val="21"/>
        </w:rPr>
        <w:t>Totally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Completely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Fine</w:t>
      </w:r>
      <w:r>
        <w:rPr>
          <w:rFonts w:ascii="Tahoma" w:hAnsi="Tahoma" w:cs="Tahoma"/>
          <w:sz w:val="21"/>
          <w:szCs w:val="21"/>
        </w:rPr>
        <w:t>’</w:t>
      </w:r>
      <w:r w:rsidRPr="0069632B">
        <w:rPr>
          <w:rFonts w:ascii="Tahoma" w:hAnsi="Tahoma" w:cs="Tahoma"/>
          <w:sz w:val="21"/>
          <w:szCs w:val="21"/>
        </w:rPr>
        <w:t xml:space="preserve"> (STAN Original) and </w:t>
      </w:r>
      <w:r>
        <w:rPr>
          <w:rFonts w:ascii="Tahoma" w:hAnsi="Tahoma" w:cs="Tahoma"/>
          <w:sz w:val="21"/>
          <w:szCs w:val="21"/>
        </w:rPr>
        <w:t>’</w:t>
      </w:r>
      <w:r w:rsidRPr="0069632B">
        <w:rPr>
          <w:rFonts w:ascii="Tahoma" w:hAnsi="Tahoma" w:cs="Tahoma"/>
          <w:sz w:val="21"/>
          <w:szCs w:val="21"/>
        </w:rPr>
        <w:t xml:space="preserve">The </w:t>
      </w:r>
      <w:proofErr w:type="spellStart"/>
      <w:r w:rsidRPr="0069632B">
        <w:rPr>
          <w:rFonts w:ascii="Tahoma" w:hAnsi="Tahoma" w:cs="Tahoma"/>
          <w:sz w:val="21"/>
          <w:szCs w:val="21"/>
        </w:rPr>
        <w:t>Unusual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Suspects</w:t>
      </w:r>
      <w:proofErr w:type="spellEnd"/>
      <w:r>
        <w:rPr>
          <w:rFonts w:ascii="Tahoma" w:hAnsi="Tahoma" w:cs="Tahoma"/>
          <w:sz w:val="21"/>
          <w:szCs w:val="21"/>
        </w:rPr>
        <w:t>’</w:t>
      </w:r>
      <w:r w:rsidRPr="0069632B">
        <w:rPr>
          <w:rFonts w:ascii="Tahoma" w:hAnsi="Tahoma" w:cs="Tahoma"/>
          <w:sz w:val="21"/>
          <w:szCs w:val="21"/>
        </w:rPr>
        <w:t xml:space="preserve"> (SBS), </w:t>
      </w:r>
      <w:proofErr w:type="spellStart"/>
      <w:r w:rsidRPr="0069632B">
        <w:rPr>
          <w:rFonts w:ascii="Tahoma" w:hAnsi="Tahoma" w:cs="Tahoma"/>
          <w:sz w:val="21"/>
          <w:szCs w:val="21"/>
        </w:rPr>
        <w:t>while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her film </w:t>
      </w:r>
      <w:proofErr w:type="spellStart"/>
      <w:r w:rsidRPr="0069632B">
        <w:rPr>
          <w:rFonts w:ascii="Tahoma" w:hAnsi="Tahoma" w:cs="Tahoma"/>
          <w:sz w:val="21"/>
          <w:szCs w:val="21"/>
        </w:rPr>
        <w:t>credits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include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Australia’s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r>
        <w:rPr>
          <w:rFonts w:ascii="Tahoma" w:hAnsi="Tahoma" w:cs="Tahoma"/>
          <w:sz w:val="21"/>
          <w:szCs w:val="21"/>
        </w:rPr>
        <w:t>’</w:t>
      </w:r>
      <w:r w:rsidRPr="0069632B">
        <w:rPr>
          <w:rFonts w:ascii="Tahoma" w:hAnsi="Tahoma" w:cs="Tahoma"/>
          <w:sz w:val="21"/>
          <w:szCs w:val="21"/>
        </w:rPr>
        <w:t>Open</w:t>
      </w:r>
      <w:r>
        <w:rPr>
          <w:rFonts w:ascii="Tahoma" w:hAnsi="Tahoma" w:cs="Tahoma"/>
          <w:sz w:val="21"/>
          <w:szCs w:val="21"/>
        </w:rPr>
        <w:t>’</w:t>
      </w:r>
      <w:r w:rsidRPr="0069632B">
        <w:rPr>
          <w:rFonts w:ascii="Tahoma" w:hAnsi="Tahoma" w:cs="Tahoma"/>
          <w:sz w:val="21"/>
          <w:szCs w:val="21"/>
        </w:rPr>
        <w:t xml:space="preserve"> (MIFF/ABC), </w:t>
      </w:r>
      <w:r>
        <w:rPr>
          <w:rFonts w:ascii="Tahoma" w:hAnsi="Tahoma" w:cs="Tahoma"/>
          <w:sz w:val="21"/>
          <w:szCs w:val="21"/>
        </w:rPr>
        <w:t>’</w:t>
      </w:r>
      <w:r w:rsidRPr="0069632B">
        <w:rPr>
          <w:rFonts w:ascii="Tahoma" w:hAnsi="Tahoma" w:cs="Tahoma"/>
          <w:sz w:val="21"/>
          <w:szCs w:val="21"/>
        </w:rPr>
        <w:t>Long Story Short</w:t>
      </w:r>
      <w:r>
        <w:rPr>
          <w:rFonts w:ascii="Tahoma" w:hAnsi="Tahoma" w:cs="Tahoma"/>
          <w:sz w:val="21"/>
          <w:szCs w:val="21"/>
        </w:rPr>
        <w:t>’</w:t>
      </w:r>
      <w:r w:rsidRPr="0069632B">
        <w:rPr>
          <w:rFonts w:ascii="Tahoma" w:hAnsi="Tahoma" w:cs="Tahoma"/>
          <w:sz w:val="21"/>
          <w:szCs w:val="21"/>
        </w:rPr>
        <w:t xml:space="preserve">, and the Palme </w:t>
      </w:r>
      <w:proofErr w:type="spellStart"/>
      <w:r w:rsidRPr="0069632B">
        <w:rPr>
          <w:rFonts w:ascii="Tahoma" w:hAnsi="Tahoma" w:cs="Tahoma"/>
          <w:sz w:val="21"/>
          <w:szCs w:val="21"/>
        </w:rPr>
        <w:t>D’Or-winning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short </w:t>
      </w:r>
      <w:r>
        <w:rPr>
          <w:rFonts w:ascii="Tahoma" w:hAnsi="Tahoma" w:cs="Tahoma"/>
          <w:sz w:val="21"/>
          <w:szCs w:val="21"/>
        </w:rPr>
        <w:t>’</w:t>
      </w:r>
      <w:r w:rsidRPr="0069632B">
        <w:rPr>
          <w:rFonts w:ascii="Tahoma" w:hAnsi="Tahoma" w:cs="Tahoma"/>
          <w:sz w:val="21"/>
          <w:szCs w:val="21"/>
        </w:rPr>
        <w:t xml:space="preserve">All </w:t>
      </w:r>
      <w:proofErr w:type="spellStart"/>
      <w:r w:rsidRPr="0069632B">
        <w:rPr>
          <w:rFonts w:ascii="Tahoma" w:hAnsi="Tahoma" w:cs="Tahoma"/>
          <w:sz w:val="21"/>
          <w:szCs w:val="21"/>
        </w:rPr>
        <w:t>These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Creatures</w:t>
      </w:r>
      <w:r>
        <w:rPr>
          <w:rFonts w:ascii="Tahoma" w:hAnsi="Tahoma" w:cs="Tahoma"/>
          <w:sz w:val="21"/>
          <w:szCs w:val="21"/>
        </w:rPr>
        <w:t>’</w:t>
      </w:r>
      <w:r w:rsidRPr="0069632B">
        <w:rPr>
          <w:rFonts w:ascii="Tahoma" w:hAnsi="Tahoma" w:cs="Tahoma"/>
          <w:sz w:val="21"/>
          <w:szCs w:val="21"/>
        </w:rPr>
        <w:t xml:space="preserve"> (Cannes, 2018).</w:t>
      </w:r>
    </w:p>
    <w:p w14:paraId="6CA34F22" w14:textId="77777777" w:rsidR="0069632B" w:rsidRPr="0069632B" w:rsidRDefault="0069632B" w:rsidP="0069632B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</w:tabs>
        <w:jc w:val="both"/>
        <w:rPr>
          <w:rFonts w:ascii="Tahoma" w:hAnsi="Tahoma" w:cs="Tahoma"/>
          <w:sz w:val="21"/>
          <w:szCs w:val="21"/>
        </w:rPr>
      </w:pPr>
      <w:r w:rsidRPr="0069632B">
        <w:rPr>
          <w:rFonts w:ascii="Tahoma" w:hAnsi="Tahoma" w:cs="Tahoma"/>
          <w:sz w:val="21"/>
          <w:szCs w:val="21"/>
        </w:rPr>
        <w:t xml:space="preserve">Beyond screen </w:t>
      </w:r>
      <w:proofErr w:type="spellStart"/>
      <w:r w:rsidRPr="0069632B">
        <w:rPr>
          <w:rFonts w:ascii="Tahoma" w:hAnsi="Tahoma" w:cs="Tahoma"/>
          <w:sz w:val="21"/>
          <w:szCs w:val="21"/>
        </w:rPr>
        <w:t>composition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, </w:t>
      </w:r>
      <w:proofErr w:type="spellStart"/>
      <w:r w:rsidRPr="0069632B">
        <w:rPr>
          <w:rFonts w:ascii="Tahoma" w:hAnsi="Tahoma" w:cs="Tahoma"/>
          <w:sz w:val="21"/>
          <w:szCs w:val="21"/>
        </w:rPr>
        <w:t>Chiara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has </w:t>
      </w:r>
      <w:proofErr w:type="spellStart"/>
      <w:r w:rsidRPr="0069632B">
        <w:rPr>
          <w:rFonts w:ascii="Tahoma" w:hAnsi="Tahoma" w:cs="Tahoma"/>
          <w:sz w:val="21"/>
          <w:szCs w:val="21"/>
        </w:rPr>
        <w:t>collaborated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with </w:t>
      </w:r>
      <w:proofErr w:type="spellStart"/>
      <w:r w:rsidRPr="0069632B">
        <w:rPr>
          <w:rFonts w:ascii="Tahoma" w:hAnsi="Tahoma" w:cs="Tahoma"/>
          <w:sz w:val="21"/>
          <w:szCs w:val="21"/>
        </w:rPr>
        <w:t>renowned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choreographers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and </w:t>
      </w:r>
      <w:proofErr w:type="spellStart"/>
      <w:r w:rsidRPr="0069632B">
        <w:rPr>
          <w:rFonts w:ascii="Tahoma" w:hAnsi="Tahoma" w:cs="Tahoma"/>
          <w:sz w:val="21"/>
          <w:szCs w:val="21"/>
        </w:rPr>
        <w:t>visual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artists, </w:t>
      </w:r>
      <w:proofErr w:type="spellStart"/>
      <w:r w:rsidRPr="0069632B">
        <w:rPr>
          <w:rFonts w:ascii="Tahoma" w:hAnsi="Tahoma" w:cs="Tahoma"/>
          <w:sz w:val="21"/>
          <w:szCs w:val="21"/>
        </w:rPr>
        <w:t>including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contemporary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dance </w:t>
      </w:r>
      <w:proofErr w:type="spellStart"/>
      <w:r w:rsidRPr="0069632B">
        <w:rPr>
          <w:rFonts w:ascii="Tahoma" w:hAnsi="Tahoma" w:cs="Tahoma"/>
          <w:sz w:val="21"/>
          <w:szCs w:val="21"/>
        </w:rPr>
        <w:t>companies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Chunky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Move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and </w:t>
      </w:r>
      <w:proofErr w:type="spellStart"/>
      <w:r w:rsidRPr="0069632B">
        <w:rPr>
          <w:rFonts w:ascii="Tahoma" w:hAnsi="Tahoma" w:cs="Tahoma"/>
          <w:sz w:val="21"/>
          <w:szCs w:val="21"/>
        </w:rPr>
        <w:t>Prue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Lang, as </w:t>
      </w:r>
      <w:proofErr w:type="spellStart"/>
      <w:r w:rsidRPr="0069632B">
        <w:rPr>
          <w:rFonts w:ascii="Tahoma" w:hAnsi="Tahoma" w:cs="Tahoma"/>
          <w:sz w:val="21"/>
          <w:szCs w:val="21"/>
        </w:rPr>
        <w:t>well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as </w:t>
      </w:r>
      <w:proofErr w:type="spellStart"/>
      <w:r w:rsidRPr="0069632B">
        <w:rPr>
          <w:rFonts w:ascii="Tahoma" w:hAnsi="Tahoma" w:cs="Tahoma"/>
          <w:sz w:val="21"/>
          <w:szCs w:val="21"/>
        </w:rPr>
        <w:t>visual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artists Callum Morton and Kris </w:t>
      </w:r>
      <w:proofErr w:type="spellStart"/>
      <w:r w:rsidRPr="0069632B">
        <w:rPr>
          <w:rFonts w:ascii="Tahoma" w:hAnsi="Tahoma" w:cs="Tahoma"/>
          <w:sz w:val="21"/>
          <w:szCs w:val="21"/>
        </w:rPr>
        <w:t>Moyes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, </w:t>
      </w:r>
      <w:proofErr w:type="spellStart"/>
      <w:r w:rsidRPr="0069632B">
        <w:rPr>
          <w:rFonts w:ascii="Tahoma" w:hAnsi="Tahoma" w:cs="Tahoma"/>
          <w:sz w:val="21"/>
          <w:szCs w:val="21"/>
        </w:rPr>
        <w:t>creating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dynamic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, </w:t>
      </w:r>
      <w:proofErr w:type="spellStart"/>
      <w:r w:rsidRPr="0069632B">
        <w:rPr>
          <w:rFonts w:ascii="Tahoma" w:hAnsi="Tahoma" w:cs="Tahoma"/>
          <w:sz w:val="21"/>
          <w:szCs w:val="21"/>
        </w:rPr>
        <w:t>multidisciplinary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soundscapes</w:t>
      </w:r>
      <w:proofErr w:type="spellEnd"/>
      <w:r w:rsidRPr="0069632B">
        <w:rPr>
          <w:rFonts w:ascii="Tahoma" w:hAnsi="Tahoma" w:cs="Tahoma"/>
          <w:sz w:val="21"/>
          <w:szCs w:val="21"/>
        </w:rPr>
        <w:t>.</w:t>
      </w:r>
    </w:p>
    <w:p w14:paraId="438D6397" w14:textId="1B083F14" w:rsidR="0069632B" w:rsidRPr="0069632B" w:rsidRDefault="0069632B" w:rsidP="009B55F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</w:tabs>
        <w:spacing w:after="240"/>
        <w:jc w:val="both"/>
        <w:rPr>
          <w:rFonts w:ascii="Tahoma" w:hAnsi="Tahoma" w:cs="Tahoma"/>
          <w:sz w:val="21"/>
          <w:szCs w:val="21"/>
        </w:rPr>
      </w:pPr>
      <w:proofErr w:type="spellStart"/>
      <w:r w:rsidRPr="0069632B">
        <w:rPr>
          <w:rFonts w:ascii="Tahoma" w:hAnsi="Tahoma" w:cs="Tahoma"/>
          <w:sz w:val="21"/>
          <w:szCs w:val="21"/>
        </w:rPr>
        <w:t>Classically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trained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in piano, </w:t>
      </w:r>
      <w:proofErr w:type="spellStart"/>
      <w:r w:rsidRPr="0069632B">
        <w:rPr>
          <w:rFonts w:ascii="Tahoma" w:hAnsi="Tahoma" w:cs="Tahoma"/>
          <w:sz w:val="21"/>
          <w:szCs w:val="21"/>
        </w:rPr>
        <w:t>Chiara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transitioned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into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electronic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music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after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relocating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to Melbourne in 2004. </w:t>
      </w:r>
      <w:proofErr w:type="spellStart"/>
      <w:r w:rsidRPr="0069632B">
        <w:rPr>
          <w:rFonts w:ascii="Tahoma" w:hAnsi="Tahoma" w:cs="Tahoma"/>
          <w:sz w:val="21"/>
          <w:szCs w:val="21"/>
        </w:rPr>
        <w:t>She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developed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a </w:t>
      </w:r>
      <w:proofErr w:type="spellStart"/>
      <w:r w:rsidRPr="0069632B">
        <w:rPr>
          <w:rFonts w:ascii="Tahoma" w:hAnsi="Tahoma" w:cs="Tahoma"/>
          <w:sz w:val="21"/>
          <w:szCs w:val="21"/>
        </w:rPr>
        <w:t>refined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DJing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style under the </w:t>
      </w:r>
      <w:proofErr w:type="spellStart"/>
      <w:r w:rsidRPr="0069632B">
        <w:rPr>
          <w:rFonts w:ascii="Tahoma" w:hAnsi="Tahoma" w:cs="Tahoma"/>
          <w:sz w:val="21"/>
          <w:szCs w:val="21"/>
        </w:rPr>
        <w:t>moniker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Chiara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Kickdrum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, </w:t>
      </w:r>
      <w:proofErr w:type="spellStart"/>
      <w:r w:rsidRPr="0069632B">
        <w:rPr>
          <w:rFonts w:ascii="Tahoma" w:hAnsi="Tahoma" w:cs="Tahoma"/>
          <w:sz w:val="21"/>
          <w:szCs w:val="21"/>
        </w:rPr>
        <w:t>performing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at festivals </w:t>
      </w:r>
      <w:proofErr w:type="spellStart"/>
      <w:r w:rsidRPr="0069632B">
        <w:rPr>
          <w:rFonts w:ascii="Tahoma" w:hAnsi="Tahoma" w:cs="Tahoma"/>
          <w:sz w:val="21"/>
          <w:szCs w:val="21"/>
        </w:rPr>
        <w:t>such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as Pitch, Meredith, and Dark </w:t>
      </w:r>
      <w:proofErr w:type="spellStart"/>
      <w:r w:rsidRPr="0069632B">
        <w:rPr>
          <w:rFonts w:ascii="Tahoma" w:hAnsi="Tahoma" w:cs="Tahoma"/>
          <w:sz w:val="21"/>
          <w:szCs w:val="21"/>
        </w:rPr>
        <w:t>Mofo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, and </w:t>
      </w:r>
      <w:proofErr w:type="spellStart"/>
      <w:r w:rsidRPr="0069632B">
        <w:rPr>
          <w:rFonts w:ascii="Tahoma" w:hAnsi="Tahoma" w:cs="Tahoma"/>
          <w:sz w:val="21"/>
          <w:szCs w:val="21"/>
        </w:rPr>
        <w:t>supporting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acts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including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Kiasmos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, </w:t>
      </w:r>
      <w:proofErr w:type="spellStart"/>
      <w:r w:rsidRPr="0069632B">
        <w:rPr>
          <w:rFonts w:ascii="Tahoma" w:hAnsi="Tahoma" w:cs="Tahoma"/>
          <w:sz w:val="21"/>
          <w:szCs w:val="21"/>
        </w:rPr>
        <w:t>Underground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Resistance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, and Nina </w:t>
      </w:r>
      <w:proofErr w:type="spellStart"/>
      <w:r w:rsidRPr="0069632B">
        <w:rPr>
          <w:rFonts w:ascii="Tahoma" w:hAnsi="Tahoma" w:cs="Tahoma"/>
          <w:sz w:val="21"/>
          <w:szCs w:val="21"/>
        </w:rPr>
        <w:t>Kraviz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. Her sound design </w:t>
      </w:r>
      <w:proofErr w:type="spellStart"/>
      <w:r w:rsidRPr="0069632B">
        <w:rPr>
          <w:rFonts w:ascii="Tahoma" w:hAnsi="Tahoma" w:cs="Tahoma"/>
          <w:sz w:val="21"/>
          <w:szCs w:val="21"/>
        </w:rPr>
        <w:t>expertise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also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extends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to </w:t>
      </w:r>
      <w:proofErr w:type="spellStart"/>
      <w:r w:rsidRPr="0069632B">
        <w:rPr>
          <w:rFonts w:ascii="Tahoma" w:hAnsi="Tahoma" w:cs="Tahoma"/>
          <w:sz w:val="21"/>
          <w:szCs w:val="21"/>
        </w:rPr>
        <w:t>fashion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, </w:t>
      </w:r>
      <w:proofErr w:type="spellStart"/>
      <w:r w:rsidRPr="0069632B">
        <w:rPr>
          <w:rFonts w:ascii="Tahoma" w:hAnsi="Tahoma" w:cs="Tahoma"/>
          <w:sz w:val="21"/>
          <w:szCs w:val="21"/>
        </w:rPr>
        <w:t>composing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for designers Henne and Dion Lee.</w:t>
      </w:r>
    </w:p>
    <w:p w14:paraId="4A8C4204" w14:textId="6DD3E3B6" w:rsidR="00CA4182" w:rsidRDefault="0069632B" w:rsidP="0069632B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</w:tabs>
        <w:spacing w:before="0"/>
        <w:jc w:val="both"/>
        <w:rPr>
          <w:rFonts w:ascii="Tahoma" w:hAnsi="Tahoma" w:cs="Tahoma"/>
          <w:sz w:val="21"/>
          <w:szCs w:val="21"/>
        </w:rPr>
      </w:pPr>
      <w:proofErr w:type="spellStart"/>
      <w:r w:rsidRPr="0069632B">
        <w:rPr>
          <w:rFonts w:ascii="Tahoma" w:hAnsi="Tahoma" w:cs="Tahoma"/>
          <w:sz w:val="21"/>
          <w:szCs w:val="21"/>
        </w:rPr>
        <w:t>Chiara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studied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sound art and design at RMIT University and </w:t>
      </w:r>
      <w:proofErr w:type="spellStart"/>
      <w:r w:rsidRPr="0069632B">
        <w:rPr>
          <w:rFonts w:ascii="Tahoma" w:hAnsi="Tahoma" w:cs="Tahoma"/>
          <w:sz w:val="21"/>
          <w:szCs w:val="21"/>
        </w:rPr>
        <w:t>now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lectures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in Interactive </w:t>
      </w:r>
      <w:proofErr w:type="spellStart"/>
      <w:r w:rsidRPr="0069632B">
        <w:rPr>
          <w:rFonts w:ascii="Tahoma" w:hAnsi="Tahoma" w:cs="Tahoma"/>
          <w:sz w:val="21"/>
          <w:szCs w:val="21"/>
        </w:rPr>
        <w:t>Composition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at </w:t>
      </w:r>
      <w:proofErr w:type="gramStart"/>
      <w:r w:rsidRPr="0069632B">
        <w:rPr>
          <w:rFonts w:ascii="Tahoma" w:hAnsi="Tahoma" w:cs="Tahoma"/>
          <w:sz w:val="21"/>
          <w:szCs w:val="21"/>
        </w:rPr>
        <w:t>RMIT and</w:t>
      </w:r>
      <w:proofErr w:type="gramEnd"/>
      <w:r w:rsidRPr="0069632B">
        <w:rPr>
          <w:rFonts w:ascii="Tahoma" w:hAnsi="Tahoma" w:cs="Tahoma"/>
          <w:sz w:val="21"/>
          <w:szCs w:val="21"/>
        </w:rPr>
        <w:t xml:space="preserve"> the Melbourne </w:t>
      </w:r>
      <w:proofErr w:type="spellStart"/>
      <w:r w:rsidRPr="0069632B">
        <w:rPr>
          <w:rFonts w:ascii="Tahoma" w:hAnsi="Tahoma" w:cs="Tahoma"/>
          <w:sz w:val="21"/>
          <w:szCs w:val="21"/>
        </w:rPr>
        <w:t>Conservatorium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of Music. Her </w:t>
      </w:r>
      <w:proofErr w:type="spellStart"/>
      <w:r w:rsidRPr="0069632B">
        <w:rPr>
          <w:rFonts w:ascii="Tahoma" w:hAnsi="Tahoma" w:cs="Tahoma"/>
          <w:sz w:val="21"/>
          <w:szCs w:val="21"/>
        </w:rPr>
        <w:t>work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spans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scoring for screen, live </w:t>
      </w:r>
      <w:proofErr w:type="spellStart"/>
      <w:r w:rsidRPr="0069632B">
        <w:rPr>
          <w:rFonts w:ascii="Tahoma" w:hAnsi="Tahoma" w:cs="Tahoma"/>
          <w:sz w:val="21"/>
          <w:szCs w:val="21"/>
        </w:rPr>
        <w:t>electronic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performance, </w:t>
      </w:r>
      <w:proofErr w:type="spellStart"/>
      <w:r w:rsidRPr="0069632B">
        <w:rPr>
          <w:rFonts w:ascii="Tahoma" w:hAnsi="Tahoma" w:cs="Tahoma"/>
          <w:sz w:val="21"/>
          <w:szCs w:val="21"/>
        </w:rPr>
        <w:t>immersive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soundscapes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, and </w:t>
      </w:r>
      <w:proofErr w:type="spellStart"/>
      <w:r w:rsidRPr="0069632B">
        <w:rPr>
          <w:rFonts w:ascii="Tahoma" w:hAnsi="Tahoma" w:cs="Tahoma"/>
          <w:sz w:val="21"/>
          <w:szCs w:val="21"/>
        </w:rPr>
        <w:t>experimental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field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recordings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. In 2020, </w:t>
      </w:r>
      <w:proofErr w:type="spellStart"/>
      <w:r w:rsidRPr="0069632B">
        <w:rPr>
          <w:rFonts w:ascii="Tahoma" w:hAnsi="Tahoma" w:cs="Tahoma"/>
          <w:sz w:val="21"/>
          <w:szCs w:val="21"/>
        </w:rPr>
        <w:t>she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received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the APRA </w:t>
      </w:r>
      <w:proofErr w:type="spellStart"/>
      <w:r w:rsidRPr="0069632B">
        <w:rPr>
          <w:rFonts w:ascii="Tahoma" w:hAnsi="Tahoma" w:cs="Tahoma"/>
          <w:sz w:val="21"/>
          <w:szCs w:val="21"/>
        </w:rPr>
        <w:t>Mentorship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for </w:t>
      </w:r>
      <w:proofErr w:type="spellStart"/>
      <w:r w:rsidRPr="0069632B">
        <w:rPr>
          <w:rFonts w:ascii="Tahoma" w:hAnsi="Tahoma" w:cs="Tahoma"/>
          <w:sz w:val="21"/>
          <w:szCs w:val="21"/>
        </w:rPr>
        <w:t>Women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in Screen </w:t>
      </w:r>
      <w:proofErr w:type="spellStart"/>
      <w:r w:rsidRPr="0069632B">
        <w:rPr>
          <w:rFonts w:ascii="Tahoma" w:hAnsi="Tahoma" w:cs="Tahoma"/>
          <w:sz w:val="21"/>
          <w:szCs w:val="21"/>
        </w:rPr>
        <w:t>Composition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, </w:t>
      </w:r>
      <w:proofErr w:type="spellStart"/>
      <w:r w:rsidRPr="0069632B">
        <w:rPr>
          <w:rFonts w:ascii="Tahoma" w:hAnsi="Tahoma" w:cs="Tahoma"/>
          <w:sz w:val="21"/>
          <w:szCs w:val="21"/>
        </w:rPr>
        <w:t>working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69632B">
        <w:rPr>
          <w:rFonts w:ascii="Tahoma" w:hAnsi="Tahoma" w:cs="Tahoma"/>
          <w:sz w:val="21"/>
          <w:szCs w:val="21"/>
        </w:rPr>
        <w:t>closely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with composer </w:t>
      </w:r>
      <w:proofErr w:type="spellStart"/>
      <w:r w:rsidRPr="0069632B">
        <w:rPr>
          <w:rFonts w:ascii="Tahoma" w:hAnsi="Tahoma" w:cs="Tahoma"/>
          <w:sz w:val="21"/>
          <w:szCs w:val="21"/>
        </w:rPr>
        <w:t>Bryony</w:t>
      </w:r>
      <w:proofErr w:type="spellEnd"/>
      <w:r w:rsidRPr="0069632B">
        <w:rPr>
          <w:rFonts w:ascii="Tahoma" w:hAnsi="Tahoma" w:cs="Tahoma"/>
          <w:sz w:val="21"/>
          <w:szCs w:val="21"/>
        </w:rPr>
        <w:t xml:space="preserve"> Marks.</w:t>
      </w:r>
    </w:p>
    <w:p w14:paraId="49F0BF40" w14:textId="77777777" w:rsidR="0069632B" w:rsidRDefault="0069632B" w:rsidP="0069632B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</w:tabs>
        <w:spacing w:before="0"/>
        <w:jc w:val="both"/>
        <w:rPr>
          <w:sz w:val="20"/>
          <w:szCs w:val="20"/>
        </w:rPr>
      </w:pPr>
    </w:p>
    <w:p w14:paraId="3693AAD7" w14:textId="77777777" w:rsidR="00DE4CF8" w:rsidRDefault="00DE4CF8" w:rsidP="00D14E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8"/>
          <w:szCs w:val="28"/>
          <w:lang w:val="en-GB" w:eastAsia="en-GB"/>
        </w:rPr>
      </w:pPr>
    </w:p>
    <w:p w14:paraId="0E705CD1" w14:textId="591931AD" w:rsidR="00D14E55" w:rsidRPr="00DE4CF8" w:rsidRDefault="00D14E55" w:rsidP="00D14E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b/>
          <w:bCs/>
          <w:color w:val="000000"/>
          <w:lang w:val="en-GB" w:eastAsia="en-GB"/>
        </w:rPr>
        <w:t xml:space="preserve">FILM COMPOSER CREDITS </w:t>
      </w:r>
    </w:p>
    <w:p w14:paraId="09353404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2F6AB35F" w14:textId="77777777" w:rsidR="00DE4CF8" w:rsidRDefault="00DE4CF8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sectPr w:rsidR="00DE4CF8">
          <w:footerReference w:type="default" r:id="rId8"/>
          <w:headerReference w:type="first" r:id="rId9"/>
          <w:pgSz w:w="11900" w:h="16840"/>
          <w:pgMar w:top="1440" w:right="1800" w:bottom="1440" w:left="1800" w:header="403" w:footer="340" w:gutter="0"/>
          <w:cols w:space="720"/>
          <w:titlePg/>
        </w:sectPr>
      </w:pPr>
    </w:p>
    <w:p w14:paraId="4D03CD04" w14:textId="6ED35A4A" w:rsidR="009B2A37" w:rsidRDefault="009B2A37" w:rsidP="00C80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0"/>
          <w:szCs w:val="20"/>
          <w:lang w:val="en-GB" w:eastAsia="en-GB"/>
        </w:rPr>
      </w:pPr>
      <w:r>
        <w:rPr>
          <w:rFonts w:ascii="Tahoma" w:hAnsi="Tahoma" w:cs="Tahoma"/>
          <w:b/>
          <w:bCs/>
          <w:color w:val="000000"/>
          <w:sz w:val="20"/>
          <w:szCs w:val="20"/>
          <w:lang w:val="en-GB" w:eastAsia="en-GB"/>
        </w:rPr>
        <w:t>Sweet Milk Lake (2026)</w:t>
      </w:r>
    </w:p>
    <w:p w14:paraId="388A2F28" w14:textId="21895DE9" w:rsidR="009B2A37" w:rsidRDefault="009B2A37" w:rsidP="00C80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  <w:lang w:val="en-GB" w:eastAsia="en-GB"/>
        </w:rPr>
      </w:pPr>
      <w:r>
        <w:rPr>
          <w:rFonts w:ascii="Tahoma" w:hAnsi="Tahoma" w:cs="Tahoma"/>
          <w:color w:val="000000"/>
          <w:sz w:val="20"/>
          <w:szCs w:val="20"/>
          <w:lang w:val="en-GB" w:eastAsia="en-GB"/>
        </w:rPr>
        <w:t>Directed by Rhys Graham and Havey Zielinski</w:t>
      </w:r>
    </w:p>
    <w:p w14:paraId="31C19A7E" w14:textId="4D559DEF" w:rsidR="009B2A37" w:rsidRDefault="009B2A37" w:rsidP="00C80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  <w:lang w:val="en-GB" w:eastAsia="en-GB"/>
        </w:rPr>
      </w:pPr>
      <w:r>
        <w:rPr>
          <w:rFonts w:ascii="Tahoma" w:hAnsi="Tahoma" w:cs="Tahoma"/>
          <w:color w:val="000000"/>
          <w:sz w:val="20"/>
          <w:szCs w:val="20"/>
          <w:lang w:val="en-GB" w:eastAsia="en-GB"/>
        </w:rPr>
        <w:t>Film Camp</w:t>
      </w:r>
    </w:p>
    <w:p w14:paraId="44AA3882" w14:textId="77777777" w:rsidR="009B2A37" w:rsidRPr="009B2A37" w:rsidRDefault="009B2A37" w:rsidP="00C80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  <w:lang w:val="en-GB" w:eastAsia="en-GB"/>
        </w:rPr>
      </w:pPr>
    </w:p>
    <w:p w14:paraId="5E051FA0" w14:textId="3BF1F9AA" w:rsidR="00C805D6" w:rsidRDefault="00C805D6" w:rsidP="00C80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0"/>
          <w:szCs w:val="20"/>
          <w:lang w:val="en-GB" w:eastAsia="en-GB"/>
        </w:rPr>
      </w:pPr>
      <w:r>
        <w:rPr>
          <w:rFonts w:ascii="Tahoma" w:hAnsi="Tahoma" w:cs="Tahoma"/>
          <w:b/>
          <w:bCs/>
          <w:color w:val="000000"/>
          <w:sz w:val="20"/>
          <w:szCs w:val="20"/>
          <w:lang w:val="en-GB" w:eastAsia="en-GB"/>
        </w:rPr>
        <w:t>Silenced (202</w:t>
      </w:r>
      <w:r w:rsidR="000567A3">
        <w:rPr>
          <w:rFonts w:ascii="Tahoma" w:hAnsi="Tahoma" w:cs="Tahoma"/>
          <w:b/>
          <w:bCs/>
          <w:color w:val="000000"/>
          <w:sz w:val="20"/>
          <w:szCs w:val="20"/>
          <w:lang w:val="en-GB" w:eastAsia="en-GB"/>
        </w:rPr>
        <w:t>6</w:t>
      </w:r>
      <w:r>
        <w:rPr>
          <w:rFonts w:ascii="Tahoma" w:hAnsi="Tahoma" w:cs="Tahoma"/>
          <w:b/>
          <w:bCs/>
          <w:color w:val="000000"/>
          <w:sz w:val="20"/>
          <w:szCs w:val="20"/>
          <w:lang w:val="en-GB" w:eastAsia="en-GB"/>
        </w:rPr>
        <w:t>)</w:t>
      </w:r>
    </w:p>
    <w:p w14:paraId="059B36D0" w14:textId="2A8FAA9A" w:rsidR="00C805D6" w:rsidRPr="00DE4CF8" w:rsidRDefault="00F16A03" w:rsidP="00C80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  <w:lang w:val="en-GB" w:eastAsia="en-GB"/>
        </w:rPr>
      </w:pPr>
      <w:r w:rsidRPr="00DE4CF8">
        <w:rPr>
          <w:rFonts w:ascii="Tahoma" w:hAnsi="Tahoma" w:cs="Tahoma"/>
          <w:color w:val="000000"/>
          <w:sz w:val="20"/>
          <w:szCs w:val="20"/>
          <w:lang w:val="en-GB" w:eastAsia="en-GB"/>
        </w:rPr>
        <w:t>Directed by</w:t>
      </w:r>
      <w:r w:rsidR="0075229F">
        <w:rPr>
          <w:rFonts w:ascii="Tahoma" w:hAnsi="Tahoma" w:cs="Tahoma"/>
          <w:color w:val="000000"/>
          <w:sz w:val="20"/>
          <w:szCs w:val="20"/>
          <w:lang w:val="en-GB" w:eastAsia="en-GB"/>
        </w:rPr>
        <w:t xml:space="preserve"> Selina Miles</w:t>
      </w:r>
    </w:p>
    <w:p w14:paraId="2E927C71" w14:textId="208BB972" w:rsidR="00C805D6" w:rsidRPr="00DE4CF8" w:rsidRDefault="0075229F" w:rsidP="00C80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  <w:lang w:val="en-GB" w:eastAsia="en-GB"/>
        </w:rPr>
      </w:pPr>
      <w:r>
        <w:rPr>
          <w:rFonts w:ascii="Tahoma" w:hAnsi="Tahoma" w:cs="Tahoma"/>
          <w:color w:val="000000"/>
          <w:sz w:val="20"/>
          <w:szCs w:val="20"/>
          <w:lang w:val="en-GB" w:eastAsia="en-GB"/>
        </w:rPr>
        <w:t>Stranger than Fiction Films</w:t>
      </w:r>
    </w:p>
    <w:p w14:paraId="3D3EA955" w14:textId="77777777" w:rsidR="00C805D6" w:rsidRPr="00DE4CF8" w:rsidRDefault="00C805D6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</w:p>
    <w:p w14:paraId="71E8037B" w14:textId="270D1DD8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Penny Lane is</w:t>
      </w:r>
      <w:r w:rsidR="00083939"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 D</w:t>
      </w: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ead</w:t>
      </w: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 </w:t>
      </w: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(2025)</w:t>
      </w:r>
    </w:p>
    <w:p w14:paraId="17579B51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Directed by Mia Kate Russell</w:t>
      </w:r>
    </w:p>
    <w:p w14:paraId="16EE30FE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Sanctuary Pictures Productions</w:t>
      </w:r>
    </w:p>
    <w:p w14:paraId="4ADA4D73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</w:p>
    <w:p w14:paraId="33DA1210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Sweet Milk Lake (2025)</w:t>
      </w:r>
    </w:p>
    <w:p w14:paraId="575DB3E6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Directed by Harvey Zielinski</w:t>
      </w:r>
    </w:p>
    <w:p w14:paraId="40CB5E03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Film Camp Productions</w:t>
      </w:r>
    </w:p>
    <w:p w14:paraId="54E282AA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10BB8AFA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Inside (2024) </w:t>
      </w:r>
    </w:p>
    <w:p w14:paraId="7F2734D3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Directed by Charles Williams</w:t>
      </w:r>
    </w:p>
    <w:p w14:paraId="1E22907E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 xml:space="preserve">Finnish Impact </w:t>
      </w:r>
      <w:proofErr w:type="spellStart"/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Filmfund</w:t>
      </w:r>
      <w:proofErr w:type="spellEnd"/>
    </w:p>
    <w:p w14:paraId="2F0E05C5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480021CB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Panopticon (2023)</w:t>
      </w:r>
    </w:p>
    <w:p w14:paraId="27ACADDA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Directed by George Sikharulidze</w:t>
      </w:r>
    </w:p>
    <w:p w14:paraId="26965618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20 Steps Productions</w:t>
      </w:r>
    </w:p>
    <w:p w14:paraId="70719EA6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51E02E87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My Summer in the Human Resistance </w:t>
      </w: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 xml:space="preserve">(Short) </w:t>
      </w: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(2023)</w:t>
      </w:r>
    </w:p>
    <w:p w14:paraId="7FF665CD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Directed by Steve Anthopoulos</w:t>
      </w:r>
    </w:p>
    <w:p w14:paraId="2AAC5525" w14:textId="7E084735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proofErr w:type="spellStart"/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Spaceboy</w:t>
      </w:r>
      <w:proofErr w:type="spellEnd"/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 xml:space="preserve"> </w:t>
      </w:r>
      <w:r w:rsidR="00FC1E17"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P</w:t>
      </w: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roductions</w:t>
      </w:r>
    </w:p>
    <w:p w14:paraId="53793EC9" w14:textId="77777777" w:rsidR="00F16A03" w:rsidRPr="00DE4CF8" w:rsidRDefault="00F16A03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2B5D7AE7" w14:textId="4B949B0A" w:rsidR="00F16A03" w:rsidRPr="00DE4CF8" w:rsidRDefault="00F16A03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Australia’s Open (2023)</w:t>
      </w:r>
    </w:p>
    <w:p w14:paraId="44B06FBB" w14:textId="5D92C58C" w:rsidR="00F16A03" w:rsidRPr="00DE4CF8" w:rsidRDefault="00F16A03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Directed by Ili Bare</w:t>
      </w:r>
    </w:p>
    <w:p w14:paraId="4A6C37A4" w14:textId="4E70F7DD" w:rsidR="00F16A03" w:rsidRPr="00DE4CF8" w:rsidRDefault="00F16A03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Good Thing Production Company</w:t>
      </w:r>
    </w:p>
    <w:p w14:paraId="304B4708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7A4A064F" w14:textId="4C947381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proofErr w:type="spellStart"/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Bienvenidos</w:t>
      </w:r>
      <w:proofErr w:type="spellEnd"/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 a Los Angeles (2022)</w:t>
      </w:r>
    </w:p>
    <w:p w14:paraId="04E0FD0A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Directed by Lisa Cole</w:t>
      </w:r>
    </w:p>
    <w:p w14:paraId="4658112B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3rd Astronaut</w:t>
      </w:r>
    </w:p>
    <w:p w14:paraId="3B9782BA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2569EA8C" w14:textId="28F7B6F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The Land of Nod </w:t>
      </w: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(Short)</w:t>
      </w: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 (2022) </w:t>
      </w:r>
    </w:p>
    <w:p w14:paraId="6B57B1AE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Directed by Josh Massarotti</w:t>
      </w:r>
    </w:p>
    <w:p w14:paraId="1E486297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Exodus Film</w:t>
      </w:r>
    </w:p>
    <w:p w14:paraId="0AE680EF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6AAE10EF" w14:textId="411ED5CB" w:rsidR="00D14E55" w:rsidRPr="00DE4CF8" w:rsidRDefault="00236F07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A </w:t>
      </w:r>
      <w:r w:rsidR="00D14E55"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Christmas Ransom (2022)</w:t>
      </w:r>
    </w:p>
    <w:p w14:paraId="32CCA36D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Directed by Adele Vuko</w:t>
      </w:r>
    </w:p>
    <w:p w14:paraId="5B6762DF" w14:textId="026E6D8F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Stan</w:t>
      </w:r>
    </w:p>
    <w:p w14:paraId="798966F1" w14:textId="77777777" w:rsidR="00296BC3" w:rsidRPr="00DE4CF8" w:rsidRDefault="00296BC3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</w:p>
    <w:p w14:paraId="0EAB6218" w14:textId="352A75D2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Victim (2022)</w:t>
      </w:r>
    </w:p>
    <w:p w14:paraId="5FDEF361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Directed by Robin Summons</w:t>
      </w:r>
    </w:p>
    <w:p w14:paraId="072BC714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Munition Pictures</w:t>
      </w:r>
    </w:p>
    <w:p w14:paraId="310BEE44" w14:textId="7BAC41F9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Occup</w:t>
      </w:r>
      <w:r w:rsidR="00083939"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a</w:t>
      </w: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tion</w:t>
      </w:r>
      <w:r w:rsidR="00083939"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 </w:t>
      </w: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(2021)</w:t>
      </w:r>
    </w:p>
    <w:p w14:paraId="3E0DC8D4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Directed by Robin Summons</w:t>
      </w:r>
    </w:p>
    <w:p w14:paraId="31DE3E50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Backer Films</w:t>
      </w:r>
    </w:p>
    <w:p w14:paraId="627A2E2F" w14:textId="77777777" w:rsidR="00FC1E17" w:rsidRPr="00DE4CF8" w:rsidRDefault="00FC1E17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20B3B64A" w14:textId="18BC0208" w:rsidR="00D14E55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Vampy</w:t>
      </w:r>
      <w:r w:rsidRPr="00130FEF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r (Live Score 2022)</w:t>
      </w:r>
    </w:p>
    <w:p w14:paraId="69373EC7" w14:textId="056BE82F" w:rsidR="00130FEF" w:rsidRPr="00130FEF" w:rsidRDefault="00130FEF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Directed by Carl Theodor Dreyer (1932)</w:t>
      </w:r>
    </w:p>
    <w:p w14:paraId="28A35207" w14:textId="77777777" w:rsidR="00D14E55" w:rsidRPr="00DE4CF8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2462C734" w14:textId="64547DB9" w:rsidR="00D14E55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  <w:proofErr w:type="spellStart"/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L’Onesta</w:t>
      </w:r>
      <w:proofErr w:type="spellEnd"/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 del </w:t>
      </w:r>
      <w:proofErr w:type="spellStart"/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Peccato</w:t>
      </w:r>
      <w:proofErr w:type="spellEnd"/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 </w:t>
      </w:r>
      <w:r w:rsidRPr="00130FEF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(Live Score</w:t>
      </w:r>
      <w:r w:rsidR="00130FEF">
        <w:rPr>
          <w:rFonts w:ascii="Tahoma" w:hAnsi="Tahoma" w:cs="Tahoma"/>
          <w:color w:val="000000"/>
          <w:sz w:val="21"/>
          <w:szCs w:val="21"/>
          <w:lang w:val="en-GB" w:eastAsia="en-GB"/>
        </w:rPr>
        <w:t xml:space="preserve"> </w:t>
      </w: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2021)</w:t>
      </w:r>
    </w:p>
    <w:p w14:paraId="06E8B07E" w14:textId="4F55405A" w:rsidR="00130FEF" w:rsidRPr="00DE4CF8" w:rsidRDefault="00130FEF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Directed by Augusto Genino (1918)</w:t>
      </w:r>
    </w:p>
    <w:p w14:paraId="12909096" w14:textId="77777777" w:rsidR="00F16A03" w:rsidRPr="00DE4CF8" w:rsidRDefault="00F16A03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6E94F7F6" w14:textId="4AFBA29C" w:rsidR="00F16A03" w:rsidRPr="00DE4CF8" w:rsidRDefault="00F16A03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The Lost Season (2021)</w:t>
      </w:r>
    </w:p>
    <w:p w14:paraId="701B2B8A" w14:textId="28D62729" w:rsidR="00F16A03" w:rsidRPr="00DE4CF8" w:rsidRDefault="00F16A03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Directed by Alexander Moore</w:t>
      </w:r>
    </w:p>
    <w:p w14:paraId="7B0AEBE8" w14:textId="6BBA960C" w:rsidR="00D14E55" w:rsidRPr="00DE4CF8" w:rsidRDefault="00F16A03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color w:val="000000"/>
          <w:sz w:val="21"/>
          <w:szCs w:val="21"/>
          <w:lang w:val="en-GB" w:eastAsia="en-GB"/>
        </w:rPr>
        <w:t>Back Pocket Films</w:t>
      </w:r>
    </w:p>
    <w:p w14:paraId="6B4F7C9C" w14:textId="77777777" w:rsidR="00F16A03" w:rsidRPr="00DE4CF8" w:rsidRDefault="00F16A03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11782B3F" w14:textId="61EB45F5" w:rsidR="00D14E55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  <w:r w:rsidRP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A Fistful of Dollars </w:t>
      </w:r>
      <w:r w:rsidRPr="00130FEF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(Live Score</w:t>
      </w:r>
      <w:r w:rsidR="00130FEF" w:rsidRPr="00130FEF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 </w:t>
      </w:r>
      <w:r w:rsidRPr="00130FEF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2021)</w:t>
      </w:r>
    </w:p>
    <w:p w14:paraId="6716032E" w14:textId="617674EE" w:rsidR="00130FEF" w:rsidRPr="00130FEF" w:rsidRDefault="00130FEF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130FEF">
        <w:rPr>
          <w:rFonts w:ascii="Tahoma" w:hAnsi="Tahoma" w:cs="Tahoma"/>
          <w:color w:val="000000"/>
          <w:sz w:val="21"/>
          <w:szCs w:val="21"/>
          <w:lang w:val="en-GB" w:eastAsia="en-GB"/>
        </w:rPr>
        <w:t>Directed by Sergio Leone (1964)</w:t>
      </w:r>
    </w:p>
    <w:p w14:paraId="5FCC66A6" w14:textId="77777777" w:rsidR="00D14E55" w:rsidRPr="00083939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4C914991" w14:textId="39909AF8" w:rsidR="00D14E55" w:rsidRPr="00083939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083939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Long Story Short (2020)</w:t>
      </w:r>
    </w:p>
    <w:p w14:paraId="7CC01DA2" w14:textId="77777777" w:rsidR="00D14E55" w:rsidRPr="00083939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083939">
        <w:rPr>
          <w:rFonts w:ascii="Tahoma" w:hAnsi="Tahoma" w:cs="Tahoma"/>
          <w:color w:val="000000"/>
          <w:sz w:val="21"/>
          <w:szCs w:val="21"/>
          <w:lang w:val="en-GB" w:eastAsia="en-GB"/>
        </w:rPr>
        <w:t>Directed by Josh Lawson</w:t>
      </w:r>
    </w:p>
    <w:p w14:paraId="713DC782" w14:textId="77777777" w:rsidR="00D14E55" w:rsidRPr="00083939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083939">
        <w:rPr>
          <w:rFonts w:ascii="Tahoma" w:hAnsi="Tahoma" w:cs="Tahoma"/>
          <w:color w:val="000000"/>
          <w:sz w:val="21"/>
          <w:szCs w:val="21"/>
          <w:lang w:val="en-GB" w:eastAsia="en-GB"/>
        </w:rPr>
        <w:t>Create NSW</w:t>
      </w:r>
    </w:p>
    <w:p w14:paraId="32FA2227" w14:textId="77777777" w:rsidR="00D14E55" w:rsidRPr="00083939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4466D58F" w14:textId="49C1B43F" w:rsidR="00D14E55" w:rsidRPr="00083939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083939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Agender </w:t>
      </w:r>
      <w:r w:rsidRPr="00296BC3">
        <w:rPr>
          <w:rFonts w:ascii="Tahoma" w:hAnsi="Tahoma" w:cs="Tahoma"/>
          <w:color w:val="000000"/>
          <w:sz w:val="21"/>
          <w:szCs w:val="21"/>
          <w:lang w:val="en-GB" w:eastAsia="en-GB"/>
        </w:rPr>
        <w:t>(Short)</w:t>
      </w:r>
      <w:r w:rsidRPr="00083939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 (2019)</w:t>
      </w:r>
    </w:p>
    <w:p w14:paraId="158C3D10" w14:textId="1B2E6F0E" w:rsidR="00D14E55" w:rsidRPr="00083939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083939">
        <w:rPr>
          <w:rFonts w:ascii="Tahoma" w:hAnsi="Tahoma" w:cs="Tahoma"/>
          <w:color w:val="000000"/>
          <w:sz w:val="21"/>
          <w:szCs w:val="21"/>
          <w:lang w:val="en-GB" w:eastAsia="en-GB"/>
        </w:rPr>
        <w:t>Directed by Susan Earl</w:t>
      </w:r>
    </w:p>
    <w:p w14:paraId="4F50FB00" w14:textId="77777777" w:rsidR="00D3668D" w:rsidRPr="00083939" w:rsidRDefault="00D3668D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7C4F3400" w14:textId="53221578" w:rsidR="00D14E55" w:rsidRPr="00083939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083939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Chlorine </w:t>
      </w:r>
      <w:r w:rsidRPr="00296BC3">
        <w:rPr>
          <w:rFonts w:ascii="Tahoma" w:hAnsi="Tahoma" w:cs="Tahoma"/>
          <w:color w:val="000000"/>
          <w:sz w:val="21"/>
          <w:szCs w:val="21"/>
          <w:lang w:val="en-GB" w:eastAsia="en-GB"/>
        </w:rPr>
        <w:t xml:space="preserve">(Short) </w:t>
      </w:r>
      <w:r w:rsidRPr="00083939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(2019) </w:t>
      </w:r>
    </w:p>
    <w:p w14:paraId="3DCE8023" w14:textId="5F67349D" w:rsidR="00D14E55" w:rsidRPr="00083939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083939">
        <w:rPr>
          <w:rFonts w:ascii="Tahoma" w:hAnsi="Tahoma" w:cs="Tahoma"/>
          <w:color w:val="000000"/>
          <w:sz w:val="21"/>
          <w:szCs w:val="21"/>
          <w:lang w:val="en-GB" w:eastAsia="en-GB"/>
        </w:rPr>
        <w:t xml:space="preserve">Directed by Sebastien Rabas </w:t>
      </w:r>
    </w:p>
    <w:p w14:paraId="3616A5D1" w14:textId="77777777" w:rsidR="00D14E55" w:rsidRPr="00083939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52D46103" w14:textId="60E5FA72" w:rsidR="00D14E55" w:rsidRPr="00083939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083939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Before I Go (2019)</w:t>
      </w:r>
    </w:p>
    <w:p w14:paraId="389A9A44" w14:textId="77777777" w:rsidR="00D14E55" w:rsidRPr="00083939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083939">
        <w:rPr>
          <w:rFonts w:ascii="Tahoma" w:hAnsi="Tahoma" w:cs="Tahoma"/>
          <w:color w:val="000000"/>
          <w:sz w:val="21"/>
          <w:szCs w:val="21"/>
          <w:lang w:val="en-GB" w:eastAsia="en-GB"/>
        </w:rPr>
        <w:t>Directed by Mika Tran</w:t>
      </w:r>
    </w:p>
    <w:p w14:paraId="1E1CE4F1" w14:textId="77777777" w:rsidR="00D14E55" w:rsidRPr="00083939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083939">
        <w:rPr>
          <w:rFonts w:ascii="Tahoma" w:hAnsi="Tahoma" w:cs="Tahoma"/>
          <w:color w:val="000000"/>
          <w:sz w:val="21"/>
          <w:szCs w:val="21"/>
          <w:lang w:val="en-GB" w:eastAsia="en-GB"/>
        </w:rPr>
        <w:t>The Act of Storytelling</w:t>
      </w:r>
    </w:p>
    <w:p w14:paraId="5587BAE8" w14:textId="77777777" w:rsidR="00D14E55" w:rsidRPr="00083939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531A2973" w14:textId="30E21125" w:rsidR="00D14E55" w:rsidRPr="00083939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083939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All </w:t>
      </w:r>
      <w:r w:rsidR="00083939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T</w:t>
      </w:r>
      <w:r w:rsidRPr="00083939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hese Creatures (2018)</w:t>
      </w:r>
    </w:p>
    <w:p w14:paraId="2DB51272" w14:textId="77777777" w:rsidR="00D14E55" w:rsidRPr="00083939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083939">
        <w:rPr>
          <w:rFonts w:ascii="Tahoma" w:hAnsi="Tahoma" w:cs="Tahoma"/>
          <w:color w:val="000000"/>
          <w:sz w:val="21"/>
          <w:szCs w:val="21"/>
          <w:lang w:val="en-GB" w:eastAsia="en-GB"/>
        </w:rPr>
        <w:t>Directed by Charles Williams</w:t>
      </w:r>
    </w:p>
    <w:p w14:paraId="169167F3" w14:textId="77777777" w:rsidR="00D14E55" w:rsidRDefault="00D14E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083939">
        <w:rPr>
          <w:rFonts w:ascii="Tahoma" w:hAnsi="Tahoma" w:cs="Tahoma"/>
          <w:color w:val="000000"/>
          <w:sz w:val="21"/>
          <w:szCs w:val="21"/>
          <w:lang w:val="en-GB" w:eastAsia="en-GB"/>
        </w:rPr>
        <w:t>Simpatico Films</w:t>
      </w:r>
    </w:p>
    <w:p w14:paraId="3E4547BF" w14:textId="77777777" w:rsidR="00FC1E17" w:rsidRDefault="00FC1E17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52089E28" w14:textId="21AE2D94" w:rsidR="00DC2F87" w:rsidRPr="00DC2F87" w:rsidRDefault="00DC2F87" w:rsidP="00DC2F8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 w:rsidRPr="00DC2F87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The Future Memories </w:t>
      </w:r>
      <w:r w:rsidRPr="00DC2F87">
        <w:rPr>
          <w:rFonts w:ascii="Tahoma" w:hAnsi="Tahoma" w:cs="Tahoma"/>
          <w:color w:val="000000"/>
          <w:sz w:val="21"/>
          <w:szCs w:val="21"/>
          <w:lang w:val="en-GB" w:eastAsia="en-GB"/>
        </w:rPr>
        <w:t>(Short)</w:t>
      </w:r>
      <w:r w:rsidRPr="00DC2F87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 (2014)</w:t>
      </w:r>
    </w:p>
    <w:p w14:paraId="2FA858BF" w14:textId="4C957154" w:rsidR="00DC2F87" w:rsidRPr="00DC2F87" w:rsidRDefault="006C5021" w:rsidP="00DC2F8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Directed by Pablo Muñoz Gómez</w:t>
      </w:r>
    </w:p>
    <w:p w14:paraId="686166A9" w14:textId="7416D814" w:rsidR="00DC2F87" w:rsidRPr="00083939" w:rsidRDefault="00DC2F87" w:rsidP="00DC2F8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proofErr w:type="spellStart"/>
      <w:r w:rsidRPr="00DC2F87">
        <w:rPr>
          <w:rFonts w:ascii="Tahoma" w:hAnsi="Tahoma" w:cs="Tahoma"/>
          <w:color w:val="000000"/>
          <w:sz w:val="21"/>
          <w:szCs w:val="21"/>
          <w:lang w:val="en-GB" w:eastAsia="en-GB"/>
        </w:rPr>
        <w:t>P</w:t>
      </w:r>
      <w:r w:rsidR="006C5021">
        <w:rPr>
          <w:rFonts w:ascii="Tahoma" w:hAnsi="Tahoma" w:cs="Tahoma"/>
          <w:color w:val="000000"/>
          <w:sz w:val="21"/>
          <w:szCs w:val="21"/>
          <w:lang w:val="en-GB" w:eastAsia="en-GB"/>
        </w:rPr>
        <w:t>ablander</w:t>
      </w:r>
      <w:proofErr w:type="spellEnd"/>
    </w:p>
    <w:p w14:paraId="74FABBEE" w14:textId="77777777" w:rsidR="00DC2F87" w:rsidRDefault="00DC2F87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68A2547E" w14:textId="77777777" w:rsidR="00971355" w:rsidRDefault="009713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37E1D985" w14:textId="77777777" w:rsidR="00971355" w:rsidRDefault="009713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56B2AA88" w14:textId="77777777" w:rsidR="00971355" w:rsidRDefault="009713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36E79236" w14:textId="77777777" w:rsidR="00971355" w:rsidRDefault="009713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0DB9CD94" w14:textId="77777777" w:rsidR="00971355" w:rsidRDefault="00971355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2F23BBFE" w14:textId="77777777" w:rsidR="00FC1E17" w:rsidRPr="00083939" w:rsidRDefault="00FC1E17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4992D967" w14:textId="77777777" w:rsidR="00083939" w:rsidRDefault="00083939" w:rsidP="00083939">
      <w:pPr>
        <w:pStyle w:val="Body"/>
        <w:rPr>
          <w:rFonts w:ascii="Tahoma" w:eastAsia="Tahoma" w:hAnsi="Tahoma" w:cs="Tahoma"/>
        </w:rPr>
      </w:pPr>
    </w:p>
    <w:p w14:paraId="2B6FFDF5" w14:textId="77777777" w:rsidR="00083939" w:rsidRDefault="00083939" w:rsidP="00083939">
      <w:pPr>
        <w:pStyle w:val="Body"/>
        <w:rPr>
          <w:rFonts w:ascii="Tahoma" w:eastAsia="Tahoma" w:hAnsi="Tahoma" w:cs="Tahoma"/>
        </w:rPr>
        <w:sectPr w:rsidR="00083939" w:rsidSect="00083939">
          <w:type w:val="continuous"/>
          <w:pgSz w:w="11900" w:h="16840"/>
          <w:pgMar w:top="1440" w:right="1800" w:bottom="1440" w:left="1800" w:header="403" w:footer="340" w:gutter="0"/>
          <w:cols w:num="2" w:space="720"/>
          <w:titlePg/>
        </w:sectPr>
      </w:pPr>
    </w:p>
    <w:p w14:paraId="5ED7FB52" w14:textId="77777777" w:rsidR="00E12E67" w:rsidRDefault="00E12E67" w:rsidP="00083939">
      <w:pPr>
        <w:pStyle w:val="Body"/>
        <w:rPr>
          <w:rFonts w:ascii="Tahoma" w:eastAsia="Tahoma" w:hAnsi="Tahoma" w:cs="Tahoma"/>
        </w:rPr>
        <w:sectPr w:rsidR="00E12E67" w:rsidSect="00083939">
          <w:type w:val="continuous"/>
          <w:pgSz w:w="11900" w:h="16840"/>
          <w:pgMar w:top="1440" w:right="1800" w:bottom="1440" w:left="1800" w:header="403" w:footer="340" w:gutter="0"/>
          <w:cols w:space="720"/>
          <w:titlePg/>
        </w:sectPr>
      </w:pPr>
    </w:p>
    <w:p w14:paraId="50E22886" w14:textId="77777777" w:rsidR="00F27B13" w:rsidRDefault="00F27B13" w:rsidP="00083939">
      <w:pPr>
        <w:pStyle w:val="Body"/>
        <w:rPr>
          <w:rFonts w:ascii="Tahoma" w:hAnsi="Tahoma"/>
          <w:b/>
          <w:bCs/>
          <w:sz w:val="28"/>
          <w:szCs w:val="28"/>
          <w:lang w:val="en-US"/>
        </w:rPr>
      </w:pPr>
    </w:p>
    <w:p w14:paraId="678AAAB3" w14:textId="2C298BBA" w:rsidR="00083939" w:rsidRPr="00DE4CF8" w:rsidRDefault="00083939" w:rsidP="00083939">
      <w:pPr>
        <w:pStyle w:val="Body"/>
        <w:rPr>
          <w:rFonts w:ascii="Tahoma" w:hAnsi="Tahoma"/>
          <w:b/>
          <w:bCs/>
          <w:lang w:val="en-US"/>
        </w:rPr>
      </w:pPr>
      <w:r w:rsidRPr="00DE4CF8">
        <w:rPr>
          <w:rFonts w:ascii="Tahoma" w:hAnsi="Tahoma"/>
          <w:b/>
          <w:bCs/>
          <w:lang w:val="en-US"/>
        </w:rPr>
        <w:lastRenderedPageBreak/>
        <w:t xml:space="preserve">TELEVISION COMPOSER CREDITS </w:t>
      </w:r>
    </w:p>
    <w:p w14:paraId="1904760B" w14:textId="77777777" w:rsidR="00E12E67" w:rsidRDefault="00E12E6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spacing w:before="0"/>
      </w:pPr>
    </w:p>
    <w:p w14:paraId="31630B36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0"/>
          <w:szCs w:val="20"/>
          <w:lang w:val="en-GB" w:eastAsia="en-GB"/>
        </w:rPr>
        <w:sectPr w:rsidR="00083939">
          <w:type w:val="continuous"/>
          <w:pgSz w:w="11900" w:h="16840"/>
          <w:pgMar w:top="1440" w:right="1800" w:bottom="1440" w:left="1800" w:header="403" w:footer="340" w:gutter="0"/>
          <w:cols w:space="720"/>
        </w:sectPr>
      </w:pPr>
    </w:p>
    <w:p w14:paraId="739783BF" w14:textId="79B919E5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b/>
          <w:bCs/>
          <w:color w:val="000000"/>
          <w:sz w:val="20"/>
          <w:szCs w:val="20"/>
          <w:lang w:val="en-GB" w:eastAsia="en-GB"/>
        </w:rPr>
        <w:t xml:space="preserve">Heartbreak High </w:t>
      </w:r>
      <w:r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(2022-2025) - Seasons 1,2,3</w:t>
      </w:r>
    </w:p>
    <w:p w14:paraId="7FDFA3BD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Fremantle</w:t>
      </w:r>
    </w:p>
    <w:p w14:paraId="41998C7C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lang w:val="en-GB" w:eastAsia="en-GB"/>
        </w:rPr>
      </w:pPr>
    </w:p>
    <w:p w14:paraId="3AAF506E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Mix Tape (2025)</w:t>
      </w:r>
    </w:p>
    <w:p w14:paraId="02778C04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Directed by Lucy Gaffy</w:t>
      </w:r>
    </w:p>
    <w:p w14:paraId="3F43391D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Subotica</w:t>
      </w:r>
    </w:p>
    <w:p w14:paraId="10F2E834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51C2D520" w14:textId="484D1365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b/>
          <w:bCs/>
          <w:color w:val="000000"/>
          <w:sz w:val="20"/>
          <w:szCs w:val="20"/>
          <w:lang w:val="en-GB" w:eastAsia="en-GB"/>
        </w:rPr>
        <w:t>Plum</w:t>
      </w:r>
      <w:r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 (202</w:t>
      </w:r>
      <w:r w:rsidR="00DE4CF8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4</w:t>
      </w:r>
      <w:r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)</w:t>
      </w:r>
    </w:p>
    <w:p w14:paraId="06872F25" w14:textId="01CB5654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Created by Brendan Cowell</w:t>
      </w:r>
    </w:p>
    <w:p w14:paraId="0B284362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Modern Convict Films</w:t>
      </w:r>
    </w:p>
    <w:p w14:paraId="22ADCF22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</w:p>
    <w:p w14:paraId="00F01E9A" w14:textId="6DF32201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Totally Completely Fine (2023)</w:t>
      </w:r>
    </w:p>
    <w:p w14:paraId="2A3186F9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Directed by Lucy Gaffy, Adrian Chiarella</w:t>
      </w:r>
    </w:p>
    <w:p w14:paraId="4913B737" w14:textId="15897128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Fremantle Media</w:t>
      </w:r>
    </w:p>
    <w:p w14:paraId="14689662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</w:p>
    <w:p w14:paraId="0B5DDDDC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b/>
          <w:bCs/>
          <w:color w:val="000000"/>
          <w:sz w:val="20"/>
          <w:szCs w:val="20"/>
          <w:lang w:val="en-GB" w:eastAsia="en-GB"/>
        </w:rPr>
        <w:t>Erotic Stories</w:t>
      </w:r>
      <w:r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 (2023)</w:t>
      </w:r>
    </w:p>
    <w:p w14:paraId="5DCE4047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Directed by Leticia Cáceres, Madeleine Gottlieb</w:t>
      </w:r>
    </w:p>
    <w:p w14:paraId="4C84C845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Lingo Pictures</w:t>
      </w:r>
    </w:p>
    <w:p w14:paraId="3AFAC78B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Preppers (2021)</w:t>
      </w:r>
    </w:p>
    <w:p w14:paraId="6376C45A" w14:textId="2CED4918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 xml:space="preserve">Created by Gabriel Dowrick and </w:t>
      </w:r>
      <w:proofErr w:type="spellStart"/>
      <w:r>
        <w:rPr>
          <w:rFonts w:ascii="Tahoma" w:hAnsi="Tahoma" w:cs="Tahoma"/>
          <w:color w:val="000000"/>
          <w:sz w:val="21"/>
          <w:szCs w:val="21"/>
          <w:lang w:val="en-GB" w:eastAsia="en-GB"/>
        </w:rPr>
        <w:t>Nakkiah</w:t>
      </w:r>
      <w:proofErr w:type="spellEnd"/>
      <w:r>
        <w:rPr>
          <w:rFonts w:ascii="Tahoma" w:hAnsi="Tahoma" w:cs="Tahoma"/>
          <w:color w:val="000000"/>
          <w:sz w:val="21"/>
          <w:szCs w:val="21"/>
          <w:lang w:val="en-GB" w:eastAsia="en-GB"/>
        </w:rPr>
        <w:t xml:space="preserve"> Lui</w:t>
      </w:r>
    </w:p>
    <w:p w14:paraId="6189C2FF" w14:textId="06E5E4F3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Spirit Pictures</w:t>
      </w:r>
    </w:p>
    <w:p w14:paraId="7D0AA4C6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30E8885D" w14:textId="0E80E484" w:rsidR="00083939" w:rsidRPr="00FC1E17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The Unusual Suspects (2021)</w:t>
      </w:r>
    </w:p>
    <w:p w14:paraId="63C41706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Created by Jessica Redenbach</w:t>
      </w:r>
    </w:p>
    <w:p w14:paraId="74B426B4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Aquarius Films</w:t>
      </w:r>
    </w:p>
    <w:p w14:paraId="6852791F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63D3FBBE" w14:textId="4DDB2D1F" w:rsidR="00083939" w:rsidRPr="00FC1E17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The Other Guy (2019) </w:t>
      </w:r>
      <w:r>
        <w:rPr>
          <w:rFonts w:ascii="Tahoma" w:hAnsi="Tahoma" w:cs="Tahoma"/>
          <w:color w:val="000000"/>
          <w:sz w:val="21"/>
          <w:szCs w:val="21"/>
          <w:lang w:val="en-GB" w:eastAsia="en-GB"/>
        </w:rPr>
        <w:t xml:space="preserve"> </w:t>
      </w:r>
    </w:p>
    <w:p w14:paraId="566D8A54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Created by Matt Okine</w:t>
      </w:r>
    </w:p>
    <w:p w14:paraId="43609E58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Wooden Horse</w:t>
      </w:r>
    </w:p>
    <w:p w14:paraId="1D02939E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6CA76A09" w14:textId="273F3366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Eurovision - Australia Decides (2019) </w:t>
      </w:r>
    </w:p>
    <w:p w14:paraId="2277E2FA" w14:textId="62E60226" w:rsidR="00083939" w:rsidRDefault="00DE4CF8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SBS</w:t>
      </w:r>
    </w:p>
    <w:p w14:paraId="6C4B620A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</w:p>
    <w:p w14:paraId="22FD15F1" w14:textId="731FEA48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Kiki &amp;</w:t>
      </w:r>
      <w:r w:rsidR="00FC1E17"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 xml:space="preserve"> </w:t>
      </w:r>
      <w:r>
        <w:rPr>
          <w:rFonts w:ascii="Tahoma" w:hAnsi="Tahoma" w:cs="Tahoma"/>
          <w:b/>
          <w:bCs/>
          <w:color w:val="000000"/>
          <w:sz w:val="21"/>
          <w:szCs w:val="21"/>
          <w:lang w:val="en-GB" w:eastAsia="en-GB"/>
        </w:rPr>
        <w:t>Kitty (2017)</w:t>
      </w:r>
    </w:p>
    <w:p w14:paraId="39003174" w14:textId="77777777" w:rsidR="00083939" w:rsidRDefault="00083939" w:rsidP="00083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</w:tabs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  <w:lang w:val="en-GB" w:eastAsia="en-GB"/>
        </w:rPr>
      </w:pPr>
      <w:r>
        <w:rPr>
          <w:rFonts w:ascii="Tahoma" w:hAnsi="Tahoma" w:cs="Tahoma"/>
          <w:color w:val="000000"/>
          <w:sz w:val="21"/>
          <w:szCs w:val="21"/>
          <w:lang w:val="en-GB" w:eastAsia="en-GB"/>
        </w:rPr>
        <w:t>Directed by Catriona McKenzie</w:t>
      </w:r>
    </w:p>
    <w:p w14:paraId="60C2A6D0" w14:textId="57760C20" w:rsidR="00083939" w:rsidRDefault="00083939" w:rsidP="0008393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spacing w:before="0"/>
        <w:rPr>
          <w:rFonts w:ascii="Tahoma" w:hAnsi="Tahoma" w:cs="Tahoma"/>
          <w:sz w:val="21"/>
          <w:szCs w:val="21"/>
          <w:lang w:val="en-GB"/>
        </w:rPr>
      </w:pPr>
      <w:r>
        <w:rPr>
          <w:rFonts w:ascii="Tahoma" w:hAnsi="Tahoma" w:cs="Tahoma"/>
          <w:sz w:val="21"/>
          <w:szCs w:val="21"/>
          <w:lang w:val="en-GB"/>
        </w:rPr>
        <w:t>Porchlight Films</w:t>
      </w:r>
    </w:p>
    <w:p w14:paraId="3FB1E96A" w14:textId="77777777" w:rsidR="00083939" w:rsidRDefault="00083939" w:rsidP="0008393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b/>
          <w:bCs/>
          <w:sz w:val="21"/>
          <w:szCs w:val="21"/>
          <w:lang w:val="en-GB"/>
        </w:rPr>
        <w:sectPr w:rsidR="00083939" w:rsidSect="00083939">
          <w:type w:val="continuous"/>
          <w:pgSz w:w="11900" w:h="16840"/>
          <w:pgMar w:top="1440" w:right="1800" w:bottom="1440" w:left="1800" w:header="403" w:footer="340" w:gutter="0"/>
          <w:cols w:num="2" w:space="720"/>
        </w:sectPr>
      </w:pPr>
    </w:p>
    <w:p w14:paraId="0A1060ED" w14:textId="77777777" w:rsidR="00083939" w:rsidRPr="00083939" w:rsidRDefault="00083939" w:rsidP="0008393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b/>
          <w:bCs/>
          <w:sz w:val="21"/>
          <w:szCs w:val="21"/>
          <w:lang w:val="en-GB"/>
        </w:rPr>
      </w:pPr>
    </w:p>
    <w:p w14:paraId="3DCBD375" w14:textId="55EF7600" w:rsidR="00083939" w:rsidRPr="00DE4CF8" w:rsidRDefault="00DE4CF8" w:rsidP="0008393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b/>
          <w:bCs/>
          <w:lang w:val="en-GB"/>
        </w:rPr>
      </w:pPr>
      <w:r w:rsidRPr="00DE4CF8">
        <w:rPr>
          <w:rFonts w:ascii="Tahoma" w:hAnsi="Tahoma" w:cs="Tahoma"/>
          <w:b/>
          <w:bCs/>
          <w:lang w:val="en-GB"/>
        </w:rPr>
        <w:t>LIVE</w:t>
      </w:r>
      <w:r w:rsidR="00083939" w:rsidRPr="00DE4CF8">
        <w:rPr>
          <w:rFonts w:ascii="Tahoma" w:hAnsi="Tahoma" w:cs="Tahoma"/>
          <w:b/>
          <w:bCs/>
          <w:lang w:val="en-GB"/>
        </w:rPr>
        <w:t xml:space="preserve"> MEDIA</w:t>
      </w:r>
    </w:p>
    <w:p w14:paraId="008A5416" w14:textId="77777777" w:rsidR="00DE4CF8" w:rsidRDefault="00DE4CF8" w:rsidP="0008393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b/>
          <w:bCs/>
          <w:sz w:val="21"/>
          <w:szCs w:val="21"/>
          <w:lang w:val="en-GB"/>
        </w:rPr>
        <w:sectPr w:rsidR="00DE4CF8">
          <w:type w:val="continuous"/>
          <w:pgSz w:w="11900" w:h="16840"/>
          <w:pgMar w:top="1440" w:right="1800" w:bottom="1440" w:left="1800" w:header="403" w:footer="340" w:gutter="0"/>
          <w:cols w:space="720"/>
        </w:sectPr>
      </w:pPr>
    </w:p>
    <w:p w14:paraId="615C193A" w14:textId="3BCD791C" w:rsidR="00236F07" w:rsidRPr="00236F07" w:rsidRDefault="00083939" w:rsidP="0008393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b/>
          <w:bCs/>
          <w:sz w:val="21"/>
          <w:szCs w:val="21"/>
          <w:lang w:val="en-GB"/>
        </w:rPr>
      </w:pPr>
      <w:r w:rsidRPr="00236F07">
        <w:rPr>
          <w:rFonts w:ascii="Tahoma" w:hAnsi="Tahoma" w:cs="Tahoma"/>
          <w:b/>
          <w:bCs/>
          <w:sz w:val="21"/>
          <w:szCs w:val="21"/>
          <w:lang w:val="en-GB"/>
        </w:rPr>
        <w:t>Poesis</w:t>
      </w:r>
      <w:r w:rsidR="00236F07" w:rsidRPr="00236F07">
        <w:rPr>
          <w:rFonts w:ascii="Tahoma" w:hAnsi="Tahoma" w:cs="Tahoma"/>
          <w:b/>
          <w:bCs/>
          <w:sz w:val="21"/>
          <w:szCs w:val="21"/>
          <w:lang w:val="en-GB"/>
        </w:rPr>
        <w:t xml:space="preserve"> (</w:t>
      </w:r>
      <w:r w:rsidRPr="00236F07">
        <w:rPr>
          <w:rFonts w:ascii="Tahoma" w:hAnsi="Tahoma" w:cs="Tahoma"/>
          <w:b/>
          <w:bCs/>
          <w:sz w:val="21"/>
          <w:szCs w:val="21"/>
          <w:lang w:val="en-GB"/>
        </w:rPr>
        <w:t>2025)</w:t>
      </w:r>
    </w:p>
    <w:p w14:paraId="40E1FC00" w14:textId="2540A382" w:rsidR="00236F07" w:rsidRPr="00236F07" w:rsidRDefault="00236F07" w:rsidP="00236F0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spacing w:before="0"/>
        <w:rPr>
          <w:rFonts w:ascii="Tahoma" w:hAnsi="Tahoma" w:cs="Tahoma"/>
          <w:b/>
          <w:bCs/>
          <w:sz w:val="21"/>
          <w:szCs w:val="21"/>
          <w:lang w:val="en-GB"/>
        </w:rPr>
      </w:pPr>
      <w:r w:rsidRPr="00083939">
        <w:rPr>
          <w:rFonts w:ascii="Tahoma" w:hAnsi="Tahoma" w:cs="Tahoma"/>
          <w:sz w:val="21"/>
          <w:szCs w:val="21"/>
          <w:lang w:val="en-GB"/>
        </w:rPr>
        <w:t>Prue Lang (</w:t>
      </w:r>
      <w:r>
        <w:rPr>
          <w:rFonts w:ascii="Tahoma" w:hAnsi="Tahoma" w:cs="Tahoma"/>
          <w:sz w:val="21"/>
          <w:szCs w:val="21"/>
          <w:lang w:val="en-GB"/>
        </w:rPr>
        <w:t>Dance)</w:t>
      </w:r>
    </w:p>
    <w:p w14:paraId="6721B462" w14:textId="2500FD6A" w:rsidR="00083939" w:rsidRPr="00236F07" w:rsidRDefault="00083939" w:rsidP="0008393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b/>
          <w:bCs/>
          <w:sz w:val="21"/>
          <w:szCs w:val="21"/>
          <w:lang w:val="en-GB"/>
        </w:rPr>
      </w:pPr>
      <w:r w:rsidRPr="00236F07">
        <w:rPr>
          <w:rFonts w:ascii="Tahoma" w:hAnsi="Tahoma" w:cs="Tahoma"/>
          <w:b/>
          <w:bCs/>
          <w:sz w:val="21"/>
          <w:szCs w:val="21"/>
          <w:lang w:val="en-GB"/>
        </w:rPr>
        <w:t xml:space="preserve">Henne </w:t>
      </w:r>
      <w:r w:rsidR="00236F07" w:rsidRPr="00236F07">
        <w:rPr>
          <w:rFonts w:ascii="Tahoma" w:hAnsi="Tahoma" w:cs="Tahoma"/>
          <w:b/>
          <w:bCs/>
          <w:sz w:val="21"/>
          <w:szCs w:val="21"/>
          <w:lang w:val="en-GB"/>
        </w:rPr>
        <w:t>(</w:t>
      </w:r>
      <w:r w:rsidRPr="00236F07">
        <w:rPr>
          <w:rFonts w:ascii="Tahoma" w:hAnsi="Tahoma" w:cs="Tahoma"/>
          <w:b/>
          <w:bCs/>
          <w:sz w:val="21"/>
          <w:szCs w:val="21"/>
          <w:lang w:val="en-GB"/>
        </w:rPr>
        <w:t>2023)</w:t>
      </w:r>
    </w:p>
    <w:p w14:paraId="43080441" w14:textId="49B0420F" w:rsidR="00236F07" w:rsidRPr="00236F07" w:rsidRDefault="00236F07" w:rsidP="00236F0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spacing w:before="0"/>
        <w:rPr>
          <w:rFonts w:ascii="Tahoma" w:hAnsi="Tahoma" w:cs="Tahoma"/>
          <w:b/>
          <w:bCs/>
          <w:sz w:val="21"/>
          <w:szCs w:val="21"/>
          <w:lang w:val="en-GB"/>
        </w:rPr>
      </w:pPr>
      <w:r w:rsidRPr="00083939">
        <w:rPr>
          <w:rFonts w:ascii="Tahoma" w:hAnsi="Tahoma" w:cs="Tahoma"/>
          <w:sz w:val="21"/>
          <w:szCs w:val="21"/>
          <w:lang w:val="en-GB"/>
        </w:rPr>
        <w:t>Syndney Fashion Festival</w:t>
      </w:r>
    </w:p>
    <w:p w14:paraId="13120E7D" w14:textId="1E8BFB94" w:rsidR="00083939" w:rsidRPr="00236F07" w:rsidRDefault="00083939" w:rsidP="0008393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b/>
          <w:bCs/>
          <w:sz w:val="21"/>
          <w:szCs w:val="21"/>
          <w:lang w:val="en-GB"/>
        </w:rPr>
      </w:pPr>
      <w:r w:rsidRPr="00236F07">
        <w:rPr>
          <w:rFonts w:ascii="Tahoma" w:hAnsi="Tahoma" w:cs="Tahoma"/>
          <w:b/>
          <w:bCs/>
          <w:sz w:val="21"/>
          <w:szCs w:val="21"/>
          <w:lang w:val="en-GB"/>
        </w:rPr>
        <w:t>Goddess (2023)</w:t>
      </w:r>
    </w:p>
    <w:p w14:paraId="4C6D4BB8" w14:textId="4869B46E" w:rsidR="00236F07" w:rsidRPr="00083939" w:rsidRDefault="00236F07" w:rsidP="00236F0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spacing w:before="0"/>
        <w:rPr>
          <w:rFonts w:ascii="Tahoma" w:hAnsi="Tahoma" w:cs="Tahoma"/>
          <w:sz w:val="21"/>
          <w:szCs w:val="21"/>
          <w:lang w:val="en-GB"/>
        </w:rPr>
      </w:pPr>
      <w:r w:rsidRPr="00083939">
        <w:rPr>
          <w:rFonts w:ascii="Tahoma" w:hAnsi="Tahoma" w:cs="Tahoma"/>
          <w:sz w:val="21"/>
          <w:szCs w:val="21"/>
          <w:lang w:val="en-GB"/>
        </w:rPr>
        <w:t>ACMI Exhibition</w:t>
      </w:r>
      <w:r w:rsidR="00F27B13">
        <w:rPr>
          <w:rFonts w:ascii="Tahoma" w:hAnsi="Tahoma" w:cs="Tahoma"/>
          <w:sz w:val="21"/>
          <w:szCs w:val="21"/>
          <w:lang w:val="en-GB"/>
        </w:rPr>
        <w:t xml:space="preserve"> (Installation)</w:t>
      </w:r>
    </w:p>
    <w:p w14:paraId="36C297B2" w14:textId="5F470A05" w:rsidR="00083939" w:rsidRPr="00236F07" w:rsidRDefault="00083939" w:rsidP="0008393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b/>
          <w:bCs/>
          <w:sz w:val="21"/>
          <w:szCs w:val="21"/>
          <w:lang w:val="en-GB"/>
        </w:rPr>
      </w:pPr>
      <w:r w:rsidRPr="00236F07">
        <w:rPr>
          <w:rFonts w:ascii="Tahoma" w:hAnsi="Tahoma" w:cs="Tahoma"/>
          <w:b/>
          <w:bCs/>
          <w:sz w:val="21"/>
          <w:szCs w:val="21"/>
          <w:lang w:val="en-GB"/>
        </w:rPr>
        <w:t>Castillo</w:t>
      </w:r>
      <w:r w:rsidR="00236F07" w:rsidRPr="00236F07">
        <w:rPr>
          <w:rFonts w:ascii="Tahoma" w:hAnsi="Tahoma" w:cs="Tahoma"/>
          <w:b/>
          <w:bCs/>
          <w:sz w:val="21"/>
          <w:szCs w:val="21"/>
          <w:lang w:val="en-GB"/>
        </w:rPr>
        <w:t xml:space="preserve"> </w:t>
      </w:r>
      <w:r w:rsidRPr="00236F07">
        <w:rPr>
          <w:rFonts w:ascii="Tahoma" w:hAnsi="Tahoma" w:cs="Tahoma"/>
          <w:b/>
          <w:bCs/>
          <w:sz w:val="21"/>
          <w:szCs w:val="21"/>
          <w:lang w:val="en-GB"/>
        </w:rPr>
        <w:t>(2022)</w:t>
      </w:r>
    </w:p>
    <w:p w14:paraId="2C2BDFBD" w14:textId="49DDD2E8" w:rsidR="00236F07" w:rsidRDefault="00236F07" w:rsidP="00236F0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spacing w:before="0"/>
        <w:rPr>
          <w:rFonts w:ascii="Tahoma" w:hAnsi="Tahoma" w:cs="Tahoma"/>
          <w:sz w:val="21"/>
          <w:szCs w:val="21"/>
          <w:lang w:val="en-GB"/>
        </w:rPr>
      </w:pPr>
      <w:r w:rsidRPr="00083939">
        <w:rPr>
          <w:rFonts w:ascii="Tahoma" w:hAnsi="Tahoma" w:cs="Tahoma"/>
          <w:sz w:val="21"/>
          <w:szCs w:val="21"/>
          <w:lang w:val="en-GB"/>
        </w:rPr>
        <w:t>Prue Lang</w:t>
      </w:r>
      <w:r>
        <w:rPr>
          <w:rFonts w:ascii="Tahoma" w:hAnsi="Tahoma" w:cs="Tahoma"/>
          <w:sz w:val="21"/>
          <w:szCs w:val="21"/>
          <w:lang w:val="en-GB"/>
        </w:rPr>
        <w:t xml:space="preserve"> (Dance)</w:t>
      </w:r>
    </w:p>
    <w:p w14:paraId="624249AD" w14:textId="40B675C0" w:rsidR="00083939" w:rsidRDefault="00083939" w:rsidP="0008393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b/>
          <w:bCs/>
          <w:sz w:val="21"/>
          <w:szCs w:val="21"/>
          <w:lang w:val="en-GB"/>
        </w:rPr>
      </w:pPr>
      <w:r w:rsidRPr="00F27B13">
        <w:rPr>
          <w:rFonts w:ascii="Tahoma" w:hAnsi="Tahoma" w:cs="Tahoma"/>
          <w:b/>
          <w:bCs/>
          <w:sz w:val="21"/>
          <w:szCs w:val="21"/>
          <w:lang w:val="en-GB"/>
        </w:rPr>
        <w:t>Yung Lung</w:t>
      </w:r>
      <w:r w:rsidR="00F27B13">
        <w:rPr>
          <w:rFonts w:ascii="Tahoma" w:hAnsi="Tahoma" w:cs="Tahoma"/>
          <w:b/>
          <w:bCs/>
          <w:sz w:val="21"/>
          <w:szCs w:val="21"/>
          <w:lang w:val="en-GB"/>
        </w:rPr>
        <w:t xml:space="preserve"> </w:t>
      </w:r>
      <w:r w:rsidRPr="00F27B13">
        <w:rPr>
          <w:rFonts w:ascii="Tahoma" w:hAnsi="Tahoma" w:cs="Tahoma"/>
          <w:b/>
          <w:bCs/>
          <w:sz w:val="21"/>
          <w:szCs w:val="21"/>
          <w:lang w:val="en-GB"/>
        </w:rPr>
        <w:t>(2021)</w:t>
      </w:r>
    </w:p>
    <w:p w14:paraId="75009837" w14:textId="1BD45E6D" w:rsidR="00F27B13" w:rsidRPr="00F27B13" w:rsidRDefault="00F27B13" w:rsidP="00F27B1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spacing w:before="0"/>
        <w:rPr>
          <w:rFonts w:ascii="Tahoma" w:hAnsi="Tahoma" w:cs="Tahoma"/>
          <w:sz w:val="21"/>
          <w:szCs w:val="21"/>
          <w:lang w:val="en-GB"/>
        </w:rPr>
      </w:pPr>
      <w:r w:rsidRPr="00F27B13">
        <w:rPr>
          <w:rFonts w:ascii="Tahoma" w:hAnsi="Tahoma" w:cs="Tahoma"/>
          <w:sz w:val="21"/>
          <w:szCs w:val="21"/>
          <w:lang w:val="en-GB"/>
        </w:rPr>
        <w:t>Chunky Move (Dance)</w:t>
      </w:r>
    </w:p>
    <w:p w14:paraId="2EFD9A39" w14:textId="0D9641C9" w:rsidR="00236F07" w:rsidRPr="00236F07" w:rsidRDefault="00083939" w:rsidP="0008393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b/>
          <w:bCs/>
          <w:sz w:val="21"/>
          <w:szCs w:val="21"/>
          <w:lang w:val="en-GB"/>
        </w:rPr>
      </w:pPr>
      <w:r w:rsidRPr="00236F07">
        <w:rPr>
          <w:rFonts w:ascii="Tahoma" w:hAnsi="Tahoma" w:cs="Tahoma"/>
          <w:b/>
          <w:bCs/>
          <w:sz w:val="21"/>
          <w:szCs w:val="21"/>
          <w:lang w:val="en-GB"/>
        </w:rPr>
        <w:t>Project F</w:t>
      </w:r>
      <w:r w:rsidR="00236F07" w:rsidRPr="00236F07">
        <w:rPr>
          <w:rFonts w:ascii="Tahoma" w:hAnsi="Tahoma" w:cs="Tahoma"/>
          <w:b/>
          <w:bCs/>
          <w:sz w:val="21"/>
          <w:szCs w:val="21"/>
          <w:lang w:val="en-GB"/>
        </w:rPr>
        <w:t xml:space="preserve"> (2020)</w:t>
      </w:r>
    </w:p>
    <w:p w14:paraId="24114CAA" w14:textId="32026443" w:rsidR="00083939" w:rsidRPr="00083939" w:rsidRDefault="00083939" w:rsidP="00236F0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spacing w:before="0"/>
        <w:rPr>
          <w:rFonts w:ascii="Tahoma" w:hAnsi="Tahoma" w:cs="Tahoma"/>
          <w:sz w:val="21"/>
          <w:szCs w:val="21"/>
          <w:lang w:val="en-GB"/>
        </w:rPr>
      </w:pPr>
      <w:r w:rsidRPr="00083939">
        <w:rPr>
          <w:rFonts w:ascii="Tahoma" w:hAnsi="Tahoma" w:cs="Tahoma"/>
          <w:sz w:val="21"/>
          <w:szCs w:val="21"/>
          <w:lang w:val="en-GB"/>
        </w:rPr>
        <w:t xml:space="preserve">Prue Lang </w:t>
      </w:r>
      <w:r w:rsidR="00236F07">
        <w:rPr>
          <w:rFonts w:ascii="Tahoma" w:hAnsi="Tahoma" w:cs="Tahoma"/>
          <w:sz w:val="21"/>
          <w:szCs w:val="21"/>
          <w:lang w:val="en-GB"/>
        </w:rPr>
        <w:t>(Dance)</w:t>
      </w:r>
    </w:p>
    <w:p w14:paraId="46B6CEEE" w14:textId="0996201F" w:rsidR="00083939" w:rsidRPr="00F27B13" w:rsidRDefault="00083939" w:rsidP="0008393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b/>
          <w:bCs/>
          <w:sz w:val="21"/>
          <w:szCs w:val="21"/>
          <w:lang w:val="en-GB"/>
        </w:rPr>
      </w:pPr>
      <w:r w:rsidRPr="00F27B13">
        <w:rPr>
          <w:rFonts w:ascii="Tahoma" w:hAnsi="Tahoma" w:cs="Tahoma"/>
          <w:b/>
          <w:bCs/>
          <w:sz w:val="21"/>
          <w:szCs w:val="21"/>
          <w:lang w:val="en-GB"/>
        </w:rPr>
        <w:t>Towards Innumerable Futures</w:t>
      </w:r>
      <w:r w:rsidR="00F27B13" w:rsidRPr="00F27B13">
        <w:rPr>
          <w:rFonts w:ascii="Tahoma" w:hAnsi="Tahoma" w:cs="Tahoma"/>
          <w:b/>
          <w:bCs/>
          <w:sz w:val="21"/>
          <w:szCs w:val="21"/>
          <w:lang w:val="en-GB"/>
        </w:rPr>
        <w:t xml:space="preserve"> </w:t>
      </w:r>
      <w:r w:rsidRPr="00F27B13">
        <w:rPr>
          <w:rFonts w:ascii="Tahoma" w:hAnsi="Tahoma" w:cs="Tahoma"/>
          <w:b/>
          <w:bCs/>
          <w:sz w:val="21"/>
          <w:szCs w:val="21"/>
          <w:lang w:val="en-GB"/>
        </w:rPr>
        <w:t>(2018)</w:t>
      </w:r>
    </w:p>
    <w:p w14:paraId="4083B6A4" w14:textId="5957D756" w:rsidR="00F27B13" w:rsidRPr="00083939" w:rsidRDefault="00F27B13" w:rsidP="00F27B1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spacing w:before="0"/>
        <w:rPr>
          <w:rFonts w:ascii="Tahoma" w:hAnsi="Tahoma" w:cs="Tahoma"/>
          <w:sz w:val="21"/>
          <w:szCs w:val="21"/>
          <w:lang w:val="en-GB"/>
        </w:rPr>
      </w:pPr>
      <w:r w:rsidRPr="00083939">
        <w:rPr>
          <w:rFonts w:ascii="Tahoma" w:hAnsi="Tahoma" w:cs="Tahoma"/>
          <w:sz w:val="21"/>
          <w:szCs w:val="21"/>
          <w:lang w:val="en-GB"/>
        </w:rPr>
        <w:t>Prue Lang</w:t>
      </w:r>
      <w:r>
        <w:rPr>
          <w:rFonts w:ascii="Tahoma" w:hAnsi="Tahoma" w:cs="Tahoma"/>
          <w:sz w:val="21"/>
          <w:szCs w:val="21"/>
          <w:lang w:val="en-GB"/>
        </w:rPr>
        <w:t xml:space="preserve"> (Dance)</w:t>
      </w:r>
    </w:p>
    <w:p w14:paraId="6E2D4AA3" w14:textId="5C583DB5" w:rsidR="00083939" w:rsidRPr="00F27B13" w:rsidRDefault="00083939" w:rsidP="0008393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b/>
          <w:bCs/>
          <w:sz w:val="21"/>
          <w:szCs w:val="21"/>
          <w:lang w:val="en-GB"/>
        </w:rPr>
      </w:pPr>
      <w:r w:rsidRPr="00F27B13">
        <w:rPr>
          <w:rFonts w:ascii="Tahoma" w:hAnsi="Tahoma" w:cs="Tahoma"/>
          <w:b/>
          <w:bCs/>
          <w:sz w:val="21"/>
          <w:szCs w:val="21"/>
          <w:lang w:val="en-GB"/>
        </w:rPr>
        <w:t>Snake</w:t>
      </w:r>
      <w:r w:rsidR="00F27B13" w:rsidRPr="00F27B13">
        <w:rPr>
          <w:rFonts w:ascii="Tahoma" w:hAnsi="Tahoma" w:cs="Tahoma"/>
          <w:b/>
          <w:bCs/>
          <w:sz w:val="21"/>
          <w:szCs w:val="21"/>
          <w:lang w:val="en-GB"/>
        </w:rPr>
        <w:t xml:space="preserve"> </w:t>
      </w:r>
      <w:r w:rsidRPr="00F27B13">
        <w:rPr>
          <w:rFonts w:ascii="Tahoma" w:hAnsi="Tahoma" w:cs="Tahoma"/>
          <w:b/>
          <w:bCs/>
          <w:sz w:val="21"/>
          <w:szCs w:val="21"/>
          <w:lang w:val="en-GB"/>
        </w:rPr>
        <w:t>(2016)</w:t>
      </w:r>
    </w:p>
    <w:p w14:paraId="14F50498" w14:textId="16BE0314" w:rsidR="00F27B13" w:rsidRPr="00083939" w:rsidRDefault="00F27B13" w:rsidP="00F27B1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spacing w:before="0"/>
        <w:rPr>
          <w:rFonts w:ascii="Tahoma" w:hAnsi="Tahoma" w:cs="Tahoma"/>
          <w:sz w:val="21"/>
          <w:szCs w:val="21"/>
          <w:lang w:val="en-GB"/>
        </w:rPr>
      </w:pPr>
      <w:r w:rsidRPr="00083939">
        <w:rPr>
          <w:rFonts w:ascii="Tahoma" w:hAnsi="Tahoma" w:cs="Tahoma"/>
          <w:sz w:val="21"/>
          <w:szCs w:val="21"/>
          <w:lang w:val="en-GB"/>
        </w:rPr>
        <w:t>Melbourne Fringe Festival</w:t>
      </w:r>
    </w:p>
    <w:p w14:paraId="697A3B60" w14:textId="77777777" w:rsidR="00F27B13" w:rsidRDefault="00083939" w:rsidP="0008393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sz w:val="21"/>
          <w:szCs w:val="21"/>
          <w:lang w:val="en-GB"/>
        </w:rPr>
      </w:pPr>
      <w:r w:rsidRPr="00F27B13">
        <w:rPr>
          <w:rFonts w:ascii="Tahoma" w:hAnsi="Tahoma" w:cs="Tahoma"/>
          <w:b/>
          <w:bCs/>
          <w:sz w:val="21"/>
          <w:szCs w:val="21"/>
          <w:lang w:val="en-GB"/>
        </w:rPr>
        <w:t>Dion Lee Runway Show</w:t>
      </w:r>
      <w:r w:rsidR="00F27B13">
        <w:rPr>
          <w:rFonts w:ascii="Tahoma" w:hAnsi="Tahoma" w:cs="Tahoma"/>
          <w:sz w:val="21"/>
          <w:szCs w:val="21"/>
          <w:lang w:val="en-GB"/>
        </w:rPr>
        <w:t xml:space="preserve"> </w:t>
      </w:r>
      <w:r w:rsidR="00F27B13" w:rsidRPr="00F27B13">
        <w:rPr>
          <w:rFonts w:ascii="Tahoma" w:hAnsi="Tahoma" w:cs="Tahoma"/>
          <w:b/>
          <w:bCs/>
          <w:sz w:val="21"/>
          <w:szCs w:val="21"/>
          <w:lang w:val="en-GB"/>
        </w:rPr>
        <w:t>(2016)</w:t>
      </w:r>
      <w:r w:rsidRPr="00083939">
        <w:rPr>
          <w:rFonts w:ascii="Tahoma" w:hAnsi="Tahoma" w:cs="Tahoma"/>
          <w:sz w:val="21"/>
          <w:szCs w:val="21"/>
          <w:lang w:val="en-GB"/>
        </w:rPr>
        <w:t xml:space="preserve"> </w:t>
      </w:r>
    </w:p>
    <w:p w14:paraId="5A9548AC" w14:textId="6FD56B17" w:rsidR="00083939" w:rsidRPr="00083939" w:rsidRDefault="00083939" w:rsidP="00F27B1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spacing w:before="0"/>
        <w:rPr>
          <w:rFonts w:ascii="Tahoma" w:hAnsi="Tahoma" w:cs="Tahoma"/>
          <w:sz w:val="21"/>
          <w:szCs w:val="21"/>
          <w:lang w:val="en-GB"/>
        </w:rPr>
      </w:pPr>
      <w:r w:rsidRPr="00083939">
        <w:rPr>
          <w:rFonts w:ascii="Tahoma" w:hAnsi="Tahoma" w:cs="Tahoma"/>
          <w:sz w:val="21"/>
          <w:szCs w:val="21"/>
          <w:lang w:val="en-GB"/>
        </w:rPr>
        <w:t xml:space="preserve">Melbourne Fashion Festival </w:t>
      </w:r>
    </w:p>
    <w:p w14:paraId="2C11D942" w14:textId="29807912" w:rsidR="00083939" w:rsidRDefault="00083939" w:rsidP="0008393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b/>
          <w:bCs/>
          <w:sz w:val="21"/>
          <w:szCs w:val="21"/>
          <w:lang w:val="en-GB"/>
        </w:rPr>
      </w:pPr>
      <w:proofErr w:type="spellStart"/>
      <w:r w:rsidRPr="00F27B13">
        <w:rPr>
          <w:rFonts w:ascii="Tahoma" w:hAnsi="Tahoma" w:cs="Tahoma"/>
          <w:b/>
          <w:bCs/>
          <w:sz w:val="21"/>
          <w:szCs w:val="21"/>
          <w:lang w:val="en-GB"/>
        </w:rPr>
        <w:t>Porcelana</w:t>
      </w:r>
      <w:proofErr w:type="spellEnd"/>
      <w:r w:rsidRPr="00F27B13">
        <w:rPr>
          <w:rFonts w:ascii="Tahoma" w:hAnsi="Tahoma" w:cs="Tahoma"/>
          <w:b/>
          <w:bCs/>
          <w:sz w:val="21"/>
          <w:szCs w:val="21"/>
          <w:lang w:val="en-GB"/>
        </w:rPr>
        <w:t xml:space="preserve"> </w:t>
      </w:r>
      <w:proofErr w:type="spellStart"/>
      <w:r w:rsidRPr="00F27B13">
        <w:rPr>
          <w:rFonts w:ascii="Tahoma" w:hAnsi="Tahoma" w:cs="Tahoma"/>
          <w:b/>
          <w:bCs/>
          <w:sz w:val="21"/>
          <w:szCs w:val="21"/>
          <w:lang w:val="en-GB"/>
        </w:rPr>
        <w:t>Innovadora</w:t>
      </w:r>
      <w:proofErr w:type="spellEnd"/>
      <w:r w:rsidR="00F27B13">
        <w:rPr>
          <w:rFonts w:ascii="Tahoma" w:hAnsi="Tahoma" w:cs="Tahoma"/>
          <w:b/>
          <w:bCs/>
          <w:sz w:val="21"/>
          <w:szCs w:val="21"/>
          <w:lang w:val="en-GB"/>
        </w:rPr>
        <w:t xml:space="preserve"> </w:t>
      </w:r>
      <w:r w:rsidR="00F27B13" w:rsidRPr="00F27B13">
        <w:rPr>
          <w:rFonts w:ascii="Tahoma" w:hAnsi="Tahoma" w:cs="Tahoma"/>
          <w:b/>
          <w:bCs/>
          <w:sz w:val="21"/>
          <w:szCs w:val="21"/>
          <w:lang w:val="en-GB"/>
        </w:rPr>
        <w:t>(2014)</w:t>
      </w:r>
      <w:r w:rsidRPr="00083939">
        <w:rPr>
          <w:rFonts w:ascii="Tahoma" w:hAnsi="Tahoma" w:cs="Tahoma"/>
          <w:sz w:val="21"/>
          <w:szCs w:val="21"/>
          <w:lang w:val="en-GB"/>
        </w:rPr>
        <w:t xml:space="preserve"> </w:t>
      </w:r>
    </w:p>
    <w:p w14:paraId="75164060" w14:textId="08BEA064" w:rsidR="00DE4CF8" w:rsidRPr="00DE4CF8" w:rsidRDefault="00F27B13" w:rsidP="00DE4CF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spacing w:before="0"/>
        <w:rPr>
          <w:rFonts w:ascii="Tahoma" w:hAnsi="Tahoma" w:cs="Tahoma"/>
          <w:sz w:val="21"/>
          <w:szCs w:val="21"/>
          <w:lang w:val="en-GB"/>
        </w:rPr>
      </w:pPr>
      <w:r w:rsidRPr="00F27B13">
        <w:rPr>
          <w:rFonts w:ascii="Tahoma" w:hAnsi="Tahoma" w:cs="Tahoma"/>
          <w:sz w:val="21"/>
          <w:szCs w:val="21"/>
          <w:lang w:val="en-GB"/>
        </w:rPr>
        <w:t>Installation</w:t>
      </w:r>
      <w:r>
        <w:rPr>
          <w:rFonts w:ascii="Tahoma" w:hAnsi="Tahoma" w:cs="Tahoma"/>
          <w:sz w:val="21"/>
          <w:szCs w:val="21"/>
          <w:lang w:val="en-GB"/>
        </w:rPr>
        <w:t xml:space="preserve"> </w:t>
      </w:r>
      <w:r w:rsidRPr="00083939">
        <w:rPr>
          <w:rFonts w:ascii="Tahoma" w:hAnsi="Tahoma" w:cs="Tahoma"/>
          <w:sz w:val="21"/>
          <w:szCs w:val="21"/>
          <w:lang w:val="en-GB"/>
        </w:rPr>
        <w:t>with visual artist Kit Webster</w:t>
      </w:r>
      <w:r>
        <w:rPr>
          <w:rFonts w:ascii="Tahoma" w:hAnsi="Tahoma" w:cs="Tahoma"/>
          <w:sz w:val="21"/>
          <w:szCs w:val="21"/>
          <w:lang w:val="en-GB"/>
        </w:rPr>
        <w:t xml:space="preserve"> </w:t>
      </w:r>
    </w:p>
    <w:p w14:paraId="6F07A377" w14:textId="4FEDE926" w:rsidR="00F27B13" w:rsidRDefault="00083939" w:rsidP="0008393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sz w:val="21"/>
          <w:szCs w:val="21"/>
          <w:lang w:val="en-GB"/>
        </w:rPr>
      </w:pPr>
      <w:r w:rsidRPr="00F27B13">
        <w:rPr>
          <w:rFonts w:ascii="Tahoma" w:hAnsi="Tahoma" w:cs="Tahoma"/>
          <w:b/>
          <w:bCs/>
          <w:sz w:val="21"/>
          <w:szCs w:val="21"/>
          <w:lang w:val="en-GB"/>
        </w:rPr>
        <w:t>Sound to Light</w:t>
      </w:r>
      <w:r w:rsidR="00F27B13" w:rsidRPr="00F27B13">
        <w:rPr>
          <w:rFonts w:ascii="Tahoma" w:hAnsi="Tahoma" w:cs="Tahoma"/>
          <w:b/>
          <w:bCs/>
          <w:sz w:val="21"/>
          <w:szCs w:val="21"/>
          <w:lang w:val="en-GB"/>
        </w:rPr>
        <w:t xml:space="preserve"> (2013)</w:t>
      </w:r>
      <w:r w:rsidRPr="00083939">
        <w:rPr>
          <w:rFonts w:ascii="Tahoma" w:hAnsi="Tahoma" w:cs="Tahoma"/>
          <w:sz w:val="21"/>
          <w:szCs w:val="21"/>
          <w:lang w:val="en-GB"/>
        </w:rPr>
        <w:t xml:space="preserve"> </w:t>
      </w:r>
    </w:p>
    <w:p w14:paraId="43C88C99" w14:textId="789D0E6A" w:rsidR="00083939" w:rsidRPr="00F27B13" w:rsidRDefault="00083939" w:rsidP="00F27B1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spacing w:before="0"/>
        <w:rPr>
          <w:rFonts w:ascii="Tahoma" w:hAnsi="Tahoma" w:cs="Tahoma"/>
          <w:b/>
          <w:bCs/>
          <w:sz w:val="21"/>
          <w:szCs w:val="21"/>
          <w:lang w:val="en-GB"/>
        </w:rPr>
      </w:pPr>
      <w:r w:rsidRPr="00083939">
        <w:rPr>
          <w:rFonts w:ascii="Tahoma" w:hAnsi="Tahoma" w:cs="Tahoma"/>
          <w:sz w:val="21"/>
          <w:szCs w:val="21"/>
          <w:lang w:val="en-GB"/>
        </w:rPr>
        <w:t xml:space="preserve">Dark </w:t>
      </w:r>
      <w:proofErr w:type="spellStart"/>
      <w:r w:rsidRPr="00083939">
        <w:rPr>
          <w:rFonts w:ascii="Tahoma" w:hAnsi="Tahoma" w:cs="Tahoma"/>
          <w:sz w:val="21"/>
          <w:szCs w:val="21"/>
          <w:lang w:val="en-GB"/>
        </w:rPr>
        <w:t>Mofo</w:t>
      </w:r>
      <w:proofErr w:type="spellEnd"/>
      <w:r w:rsidR="00F27B13">
        <w:rPr>
          <w:rFonts w:ascii="Tahoma" w:hAnsi="Tahoma" w:cs="Tahoma"/>
          <w:sz w:val="21"/>
          <w:szCs w:val="21"/>
          <w:lang w:val="en-GB"/>
        </w:rPr>
        <w:t xml:space="preserve"> (Installation)</w:t>
      </w:r>
    </w:p>
    <w:p w14:paraId="55C885B7" w14:textId="77777777" w:rsidR="00DE4CF8" w:rsidRDefault="00DE4CF8" w:rsidP="0008393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sz w:val="21"/>
          <w:szCs w:val="21"/>
          <w:lang w:val="en-GB"/>
        </w:rPr>
        <w:sectPr w:rsidR="00DE4CF8" w:rsidSect="00DE4CF8">
          <w:type w:val="continuous"/>
          <w:pgSz w:w="11900" w:h="16840"/>
          <w:pgMar w:top="1440" w:right="1800" w:bottom="1440" w:left="1800" w:header="403" w:footer="340" w:gutter="0"/>
          <w:cols w:num="2" w:space="720"/>
        </w:sectPr>
      </w:pPr>
    </w:p>
    <w:p w14:paraId="05AEF6E8" w14:textId="5921BDE1" w:rsidR="00D3668D" w:rsidRPr="00DE4CF8" w:rsidRDefault="001F5251" w:rsidP="00D3668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b/>
          <w:bCs/>
          <w:lang w:val="en-GB"/>
        </w:rPr>
      </w:pPr>
      <w:r w:rsidRPr="00DE4CF8">
        <w:rPr>
          <w:rFonts w:ascii="Tahoma" w:hAnsi="Tahoma" w:cs="Tahoma"/>
          <w:b/>
          <w:bCs/>
          <w:lang w:val="en-GB"/>
        </w:rPr>
        <w:t>COMMERCIALS</w:t>
      </w:r>
    </w:p>
    <w:p w14:paraId="141BD248" w14:textId="77777777" w:rsidR="00DE4CF8" w:rsidRDefault="00DE4CF8" w:rsidP="00D3668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sz w:val="21"/>
          <w:szCs w:val="21"/>
          <w:lang w:val="en-GB"/>
        </w:rPr>
        <w:sectPr w:rsidR="00DE4CF8">
          <w:type w:val="continuous"/>
          <w:pgSz w:w="11900" w:h="16840"/>
          <w:pgMar w:top="1440" w:right="1800" w:bottom="1440" w:left="1800" w:header="403" w:footer="340" w:gutter="0"/>
          <w:cols w:space="720"/>
        </w:sectPr>
      </w:pPr>
    </w:p>
    <w:p w14:paraId="30B55452" w14:textId="4161C4EB" w:rsidR="00D3668D" w:rsidRPr="001303E4" w:rsidRDefault="00D3668D" w:rsidP="00D3668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sz w:val="21"/>
          <w:szCs w:val="21"/>
          <w:lang w:val="en-GB"/>
        </w:rPr>
      </w:pPr>
      <w:r w:rsidRPr="001303E4">
        <w:rPr>
          <w:rFonts w:ascii="Tahoma" w:hAnsi="Tahoma" w:cs="Tahoma"/>
          <w:sz w:val="21"/>
          <w:szCs w:val="21"/>
          <w:lang w:val="en-GB"/>
        </w:rPr>
        <w:t>Adina Hotel</w:t>
      </w:r>
      <w:r w:rsidR="001F5251" w:rsidRPr="001303E4">
        <w:rPr>
          <w:rFonts w:ascii="Tahoma" w:hAnsi="Tahoma" w:cs="Tahoma"/>
          <w:sz w:val="21"/>
          <w:szCs w:val="21"/>
          <w:lang w:val="en-GB"/>
        </w:rPr>
        <w:t xml:space="preserve"> (2021)</w:t>
      </w:r>
    </w:p>
    <w:p w14:paraId="744C6627" w14:textId="5C23BC53" w:rsidR="00D3668D" w:rsidRPr="001303E4" w:rsidRDefault="00D3668D" w:rsidP="00D3668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sz w:val="21"/>
          <w:szCs w:val="21"/>
          <w:lang w:val="en-GB"/>
        </w:rPr>
      </w:pPr>
      <w:r w:rsidRPr="001303E4">
        <w:rPr>
          <w:rFonts w:ascii="Tahoma" w:hAnsi="Tahoma" w:cs="Tahoma"/>
          <w:sz w:val="21"/>
          <w:szCs w:val="21"/>
          <w:lang w:val="en-GB"/>
        </w:rPr>
        <w:t xml:space="preserve">Pause Fest Opening Titles </w:t>
      </w:r>
      <w:r w:rsidR="001F5251" w:rsidRPr="001303E4">
        <w:rPr>
          <w:rFonts w:ascii="Tahoma" w:hAnsi="Tahoma" w:cs="Tahoma"/>
          <w:sz w:val="21"/>
          <w:szCs w:val="21"/>
          <w:lang w:val="en-GB"/>
        </w:rPr>
        <w:t>(2020)</w:t>
      </w:r>
    </w:p>
    <w:p w14:paraId="0E89F979" w14:textId="37070DB4" w:rsidR="00D3668D" w:rsidRPr="001303E4" w:rsidRDefault="00D3668D" w:rsidP="00D3668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sz w:val="21"/>
          <w:szCs w:val="21"/>
          <w:lang w:val="en-GB"/>
        </w:rPr>
      </w:pPr>
      <w:r w:rsidRPr="001303E4">
        <w:rPr>
          <w:rFonts w:ascii="Tahoma" w:hAnsi="Tahoma" w:cs="Tahoma"/>
          <w:sz w:val="21"/>
          <w:szCs w:val="21"/>
          <w:lang w:val="en-GB"/>
        </w:rPr>
        <w:t xml:space="preserve">Aspen &amp; Black Diamond </w:t>
      </w:r>
      <w:r w:rsidR="001F5251" w:rsidRPr="001303E4">
        <w:rPr>
          <w:rFonts w:ascii="Tahoma" w:hAnsi="Tahoma" w:cs="Tahoma"/>
          <w:sz w:val="21"/>
          <w:szCs w:val="21"/>
          <w:lang w:val="en-GB"/>
        </w:rPr>
        <w:t>(2019)</w:t>
      </w:r>
    </w:p>
    <w:p w14:paraId="2442C7BF" w14:textId="7226E7AC" w:rsidR="00D3668D" w:rsidRPr="001303E4" w:rsidRDefault="00D3668D" w:rsidP="00D3668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sz w:val="21"/>
          <w:szCs w:val="21"/>
          <w:lang w:val="en-GB"/>
        </w:rPr>
      </w:pPr>
      <w:r w:rsidRPr="001303E4">
        <w:rPr>
          <w:rFonts w:ascii="Tahoma" w:hAnsi="Tahoma" w:cs="Tahoma"/>
          <w:sz w:val="21"/>
          <w:szCs w:val="21"/>
          <w:lang w:val="en-GB"/>
        </w:rPr>
        <w:t>Shine Lawyers</w:t>
      </w:r>
      <w:r w:rsidR="001F5251" w:rsidRPr="001303E4">
        <w:rPr>
          <w:rFonts w:ascii="Tahoma" w:hAnsi="Tahoma" w:cs="Tahoma"/>
          <w:sz w:val="21"/>
          <w:szCs w:val="21"/>
          <w:lang w:val="en-GB"/>
        </w:rPr>
        <w:t xml:space="preserve"> (2017)</w:t>
      </w:r>
    </w:p>
    <w:p w14:paraId="158E87B7" w14:textId="71C0299B" w:rsidR="00D3668D" w:rsidRPr="001303E4" w:rsidRDefault="00D3668D" w:rsidP="00D3668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sz w:val="21"/>
          <w:szCs w:val="21"/>
          <w:lang w:val="en-GB"/>
        </w:rPr>
      </w:pPr>
      <w:r w:rsidRPr="001303E4">
        <w:rPr>
          <w:rFonts w:ascii="Tahoma" w:hAnsi="Tahoma" w:cs="Tahoma"/>
          <w:sz w:val="21"/>
          <w:szCs w:val="21"/>
          <w:lang w:val="en-GB"/>
        </w:rPr>
        <w:t xml:space="preserve">Aston Martin </w:t>
      </w:r>
      <w:proofErr w:type="spellStart"/>
      <w:r w:rsidRPr="001303E4">
        <w:rPr>
          <w:rFonts w:ascii="Tahoma" w:hAnsi="Tahoma" w:cs="Tahoma"/>
          <w:sz w:val="21"/>
          <w:szCs w:val="21"/>
          <w:lang w:val="en-GB"/>
        </w:rPr>
        <w:t>Rapide</w:t>
      </w:r>
      <w:proofErr w:type="spellEnd"/>
      <w:r w:rsidRPr="001303E4">
        <w:rPr>
          <w:rFonts w:ascii="Tahoma" w:hAnsi="Tahoma" w:cs="Tahoma"/>
          <w:sz w:val="21"/>
          <w:szCs w:val="21"/>
          <w:lang w:val="en-GB"/>
        </w:rPr>
        <w:t xml:space="preserve"> </w:t>
      </w:r>
      <w:r w:rsidR="001F5251" w:rsidRPr="001303E4">
        <w:rPr>
          <w:rFonts w:ascii="Tahoma" w:hAnsi="Tahoma" w:cs="Tahoma"/>
          <w:sz w:val="21"/>
          <w:szCs w:val="21"/>
          <w:lang w:val="en-GB"/>
        </w:rPr>
        <w:t>(2017)</w:t>
      </w:r>
    </w:p>
    <w:p w14:paraId="74447AC3" w14:textId="4C471696" w:rsidR="00D3668D" w:rsidRPr="001303E4" w:rsidRDefault="00D3668D" w:rsidP="00D3668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sz w:val="21"/>
          <w:szCs w:val="21"/>
          <w:lang w:val="en-GB"/>
        </w:rPr>
      </w:pPr>
      <w:r w:rsidRPr="001303E4">
        <w:rPr>
          <w:rFonts w:ascii="Tahoma" w:hAnsi="Tahoma" w:cs="Tahoma"/>
          <w:sz w:val="21"/>
          <w:szCs w:val="21"/>
          <w:lang w:val="en-GB"/>
        </w:rPr>
        <w:t>BUPA</w:t>
      </w:r>
      <w:r w:rsidR="001F5251" w:rsidRPr="001303E4">
        <w:rPr>
          <w:rFonts w:ascii="Tahoma" w:hAnsi="Tahoma" w:cs="Tahoma"/>
          <w:sz w:val="21"/>
          <w:szCs w:val="21"/>
          <w:lang w:val="en-GB"/>
        </w:rPr>
        <w:t xml:space="preserve"> (2016)</w:t>
      </w:r>
    </w:p>
    <w:p w14:paraId="23A21943" w14:textId="423A71E9" w:rsidR="00D3668D" w:rsidRPr="001303E4" w:rsidRDefault="00D3668D" w:rsidP="00D3668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sz w:val="21"/>
          <w:szCs w:val="21"/>
          <w:lang w:val="en-GB"/>
        </w:rPr>
      </w:pPr>
      <w:r w:rsidRPr="001303E4">
        <w:rPr>
          <w:rFonts w:ascii="Tahoma" w:hAnsi="Tahoma" w:cs="Tahoma"/>
          <w:sz w:val="21"/>
          <w:szCs w:val="21"/>
          <w:lang w:val="en-GB"/>
        </w:rPr>
        <w:t>Arnott’s</w:t>
      </w:r>
      <w:r w:rsidR="001F5251" w:rsidRPr="001303E4">
        <w:rPr>
          <w:rFonts w:ascii="Tahoma" w:hAnsi="Tahoma" w:cs="Tahoma"/>
          <w:sz w:val="21"/>
          <w:szCs w:val="21"/>
          <w:lang w:val="en-GB"/>
        </w:rPr>
        <w:t xml:space="preserve"> (2016)</w:t>
      </w:r>
    </w:p>
    <w:p w14:paraId="1CF8A801" w14:textId="34CA6794" w:rsidR="00D3668D" w:rsidRPr="001303E4" w:rsidRDefault="00D3668D" w:rsidP="00D3668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sz w:val="21"/>
          <w:szCs w:val="21"/>
          <w:lang w:val="en-GB"/>
        </w:rPr>
      </w:pPr>
      <w:r w:rsidRPr="001303E4">
        <w:rPr>
          <w:rFonts w:ascii="Tahoma" w:hAnsi="Tahoma" w:cs="Tahoma"/>
          <w:sz w:val="21"/>
          <w:szCs w:val="21"/>
          <w:lang w:val="en-GB"/>
        </w:rPr>
        <w:t>Crown Golden Ale</w:t>
      </w:r>
      <w:r w:rsidR="001F5251" w:rsidRPr="001303E4">
        <w:rPr>
          <w:rFonts w:ascii="Tahoma" w:hAnsi="Tahoma" w:cs="Tahoma"/>
          <w:sz w:val="21"/>
          <w:szCs w:val="21"/>
          <w:lang w:val="en-GB"/>
        </w:rPr>
        <w:t xml:space="preserve"> (2016)</w:t>
      </w:r>
    </w:p>
    <w:p w14:paraId="4CFBF03E" w14:textId="77A181BA" w:rsidR="00D3668D" w:rsidRPr="001303E4" w:rsidRDefault="00D3668D" w:rsidP="00D3668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sz w:val="21"/>
          <w:szCs w:val="21"/>
          <w:lang w:val="en-GB"/>
        </w:rPr>
      </w:pPr>
      <w:r w:rsidRPr="001303E4">
        <w:rPr>
          <w:rFonts w:ascii="Tahoma" w:hAnsi="Tahoma" w:cs="Tahoma"/>
          <w:sz w:val="21"/>
          <w:szCs w:val="21"/>
          <w:lang w:val="en-GB"/>
        </w:rPr>
        <w:t xml:space="preserve">Mitsubishi </w:t>
      </w:r>
      <w:r w:rsidR="001F5251" w:rsidRPr="001303E4">
        <w:rPr>
          <w:rFonts w:ascii="Tahoma" w:hAnsi="Tahoma" w:cs="Tahoma"/>
          <w:sz w:val="21"/>
          <w:szCs w:val="21"/>
          <w:lang w:val="en-GB"/>
        </w:rPr>
        <w:t>(2016)</w:t>
      </w:r>
    </w:p>
    <w:p w14:paraId="3F6EA616" w14:textId="6EDCB508" w:rsidR="00D3668D" w:rsidRPr="001303E4" w:rsidRDefault="00D3668D" w:rsidP="00D3668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sz w:val="21"/>
          <w:szCs w:val="21"/>
          <w:lang w:val="en-GB"/>
        </w:rPr>
      </w:pPr>
      <w:r w:rsidRPr="001303E4">
        <w:rPr>
          <w:rFonts w:ascii="Tahoma" w:hAnsi="Tahoma" w:cs="Tahoma"/>
          <w:sz w:val="21"/>
          <w:szCs w:val="21"/>
          <w:lang w:val="en-GB"/>
        </w:rPr>
        <w:t xml:space="preserve">2Degrees Mobile </w:t>
      </w:r>
      <w:r w:rsidR="001F5251" w:rsidRPr="001303E4">
        <w:rPr>
          <w:rFonts w:ascii="Tahoma" w:hAnsi="Tahoma" w:cs="Tahoma"/>
          <w:sz w:val="21"/>
          <w:szCs w:val="21"/>
          <w:lang w:val="en-GB"/>
        </w:rPr>
        <w:t>(2016)</w:t>
      </w:r>
    </w:p>
    <w:p w14:paraId="70DC52B5" w14:textId="515C2F90" w:rsidR="00D3668D" w:rsidRPr="001303E4" w:rsidRDefault="00D3668D" w:rsidP="00D3668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sz w:val="21"/>
          <w:szCs w:val="21"/>
          <w:lang w:val="en-GB"/>
        </w:rPr>
      </w:pPr>
      <w:proofErr w:type="spellStart"/>
      <w:r w:rsidRPr="001303E4">
        <w:rPr>
          <w:rFonts w:ascii="Tahoma" w:hAnsi="Tahoma" w:cs="Tahoma"/>
          <w:sz w:val="21"/>
          <w:szCs w:val="21"/>
          <w:lang w:val="en-GB"/>
        </w:rPr>
        <w:t>Portmans</w:t>
      </w:r>
      <w:proofErr w:type="spellEnd"/>
      <w:r w:rsidR="001F5251" w:rsidRPr="001303E4">
        <w:rPr>
          <w:rFonts w:ascii="Tahoma" w:hAnsi="Tahoma" w:cs="Tahoma"/>
          <w:sz w:val="21"/>
          <w:szCs w:val="21"/>
          <w:lang w:val="en-GB"/>
        </w:rPr>
        <w:t xml:space="preserve"> (2016)</w:t>
      </w:r>
    </w:p>
    <w:p w14:paraId="0A5EBF3E" w14:textId="7656ECAD" w:rsidR="00DE4CF8" w:rsidRPr="001303E4" w:rsidRDefault="00D3668D" w:rsidP="00DE4CF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rPr>
          <w:rFonts w:ascii="Tahoma" w:hAnsi="Tahoma" w:cs="Tahoma"/>
          <w:sz w:val="21"/>
          <w:szCs w:val="21"/>
          <w:lang w:val="en-GB"/>
        </w:rPr>
        <w:sectPr w:rsidR="00DE4CF8" w:rsidRPr="001303E4" w:rsidSect="00DE4CF8">
          <w:type w:val="continuous"/>
          <w:pgSz w:w="11900" w:h="16840"/>
          <w:pgMar w:top="1440" w:right="1800" w:bottom="1440" w:left="1800" w:header="403" w:footer="340" w:gutter="0"/>
          <w:cols w:num="2" w:space="720"/>
        </w:sectPr>
      </w:pPr>
      <w:r w:rsidRPr="001303E4">
        <w:rPr>
          <w:rFonts w:ascii="Tahoma" w:hAnsi="Tahoma" w:cs="Tahoma"/>
          <w:sz w:val="21"/>
          <w:szCs w:val="21"/>
          <w:lang w:val="en-GB"/>
        </w:rPr>
        <w:t>NAB Bank</w:t>
      </w:r>
      <w:r w:rsidR="001F5251" w:rsidRPr="001303E4">
        <w:rPr>
          <w:rFonts w:ascii="Tahoma" w:hAnsi="Tahoma" w:cs="Tahoma"/>
          <w:sz w:val="21"/>
          <w:szCs w:val="21"/>
          <w:lang w:val="en-GB"/>
        </w:rPr>
        <w:t xml:space="preserve"> (2015</w:t>
      </w:r>
      <w:r w:rsidR="009B2A37">
        <w:rPr>
          <w:rFonts w:ascii="Tahoma" w:hAnsi="Tahoma" w:cs="Tahoma"/>
          <w:sz w:val="21"/>
          <w:szCs w:val="21"/>
          <w:lang w:val="en-GB"/>
        </w:rPr>
        <w:t>)</w:t>
      </w:r>
    </w:p>
    <w:p w14:paraId="07BCFD2D" w14:textId="77777777" w:rsidR="00083939" w:rsidRDefault="00083939" w:rsidP="0008393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00"/>
          <w:tab w:val="left" w:pos="7800"/>
          <w:tab w:val="left" w:pos="7800"/>
          <w:tab w:val="left" w:pos="7800"/>
        </w:tabs>
        <w:spacing w:before="0"/>
      </w:pPr>
    </w:p>
    <w:sectPr w:rsidR="00083939">
      <w:type w:val="continuous"/>
      <w:pgSz w:w="11900" w:h="16840"/>
      <w:pgMar w:top="1440" w:right="1800" w:bottom="1440" w:left="1800" w:header="403" w:footer="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CC497" w14:textId="77777777" w:rsidR="006D7A25" w:rsidRDefault="006D7A25">
      <w:r>
        <w:separator/>
      </w:r>
    </w:p>
  </w:endnote>
  <w:endnote w:type="continuationSeparator" w:id="0">
    <w:p w14:paraId="6E37C81B" w14:textId="77777777" w:rsidR="006D7A25" w:rsidRDefault="006D7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4E9F1" w14:textId="700106D0" w:rsidR="00E12E67" w:rsidRDefault="00CA4182">
    <w:pPr>
      <w:pStyle w:val="NoSpacing"/>
      <w:jc w:val="center"/>
      <w:rPr>
        <w:rFonts w:ascii="Tahoma" w:hAnsi="Tahoma"/>
        <w:sz w:val="16"/>
        <w:szCs w:val="16"/>
      </w:rPr>
    </w:pPr>
    <w:r>
      <w:rPr>
        <w:noProof/>
      </w:rPr>
      <w:drawing>
        <wp:anchor distT="152400" distB="152400" distL="152400" distR="152400" simplePos="0" relativeHeight="251657216" behindDoc="1" locked="0" layoutInCell="1" allowOverlap="1" wp14:anchorId="25A7D0D3" wp14:editId="6CD52C75">
          <wp:simplePos x="0" y="0"/>
          <wp:positionH relativeFrom="page">
            <wp:posOffset>6638925</wp:posOffset>
          </wp:positionH>
          <wp:positionV relativeFrom="page">
            <wp:posOffset>9956800</wp:posOffset>
          </wp:positionV>
          <wp:extent cx="452120" cy="531495"/>
          <wp:effectExtent l="0" t="0" r="0" b="0"/>
          <wp:wrapNone/>
          <wp:docPr id="1073741825" name="officeArt object" descr="A close up of a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A close up of a logoDescription automatically generated" descr="A close up of a logoDescription automatically generated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2120" cy="5314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612FAF92" w14:textId="390CB8ED" w:rsidR="00E12E67" w:rsidRDefault="00000000">
    <w:pPr>
      <w:pStyle w:val="NoSpacing"/>
      <w:rPr>
        <w:rFonts w:ascii="Tahoma" w:eastAsia="Tahoma" w:hAnsi="Tahoma" w:cs="Tahoma"/>
        <w:sz w:val="18"/>
        <w:szCs w:val="18"/>
      </w:rPr>
    </w:pPr>
    <w:r>
      <w:rPr>
        <w:rFonts w:ascii="Tahoma" w:hAnsi="Tahoma"/>
        <w:sz w:val="18"/>
        <w:szCs w:val="18"/>
      </w:rPr>
      <w:t xml:space="preserve">(UK) Air Edel Associates Ltd. 18 Rodmarton Street London W1U 8BJ Tel. +44 20 7486 6466 </w:t>
    </w:r>
  </w:p>
  <w:p w14:paraId="7D6F58E4" w14:textId="77777777" w:rsidR="00E12E67" w:rsidRDefault="00000000">
    <w:pPr>
      <w:pStyle w:val="NoSpacing"/>
      <w:rPr>
        <w:rFonts w:ascii="Tahoma" w:eastAsia="Tahoma" w:hAnsi="Tahoma" w:cs="Tahoma"/>
        <w:sz w:val="18"/>
        <w:szCs w:val="18"/>
      </w:rPr>
    </w:pPr>
    <w:r>
      <w:rPr>
        <w:rFonts w:ascii="Tahoma" w:hAnsi="Tahoma"/>
        <w:sz w:val="18"/>
        <w:szCs w:val="18"/>
      </w:rPr>
      <w:t>(US) Air Edel 1416 N. La Brea Ave. Hollywood, CA 90028 Tel. 323-802-1670</w:t>
    </w:r>
  </w:p>
  <w:p w14:paraId="33B20F66" w14:textId="77777777" w:rsidR="00E12E67" w:rsidRDefault="00000000">
    <w:pPr>
      <w:pStyle w:val="NoSpacing"/>
    </w:pPr>
    <w:r>
      <w:rPr>
        <w:rFonts w:ascii="Tahoma" w:hAnsi="Tahoma"/>
        <w:sz w:val="18"/>
        <w:szCs w:val="18"/>
      </w:rPr>
      <w:t>www.air-edel.co.uk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29EB6" w14:textId="77777777" w:rsidR="006D7A25" w:rsidRDefault="006D7A25">
      <w:r>
        <w:separator/>
      </w:r>
    </w:p>
  </w:footnote>
  <w:footnote w:type="continuationSeparator" w:id="0">
    <w:p w14:paraId="5F4AAC0A" w14:textId="77777777" w:rsidR="006D7A25" w:rsidRDefault="006D7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976AC" w14:textId="77777777" w:rsidR="00E12E67" w:rsidRDefault="00000000">
    <w:pPr>
      <w:pStyle w:val="Body"/>
      <w:widowControl w:val="0"/>
      <w:spacing w:after="240"/>
      <w:jc w:val="cent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36A39B64" wp14:editId="3D8D12CF">
          <wp:simplePos x="0" y="0"/>
          <wp:positionH relativeFrom="page">
            <wp:posOffset>4457555</wp:posOffset>
          </wp:positionH>
          <wp:positionV relativeFrom="page">
            <wp:posOffset>351790</wp:posOffset>
          </wp:positionV>
          <wp:extent cx="2014220" cy="1122680"/>
          <wp:effectExtent l="0" t="0" r="0" b="0"/>
          <wp:wrapNone/>
          <wp:docPr id="1073741826" name="officeArt object" descr="A close up of a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A close up of a logoDescription automatically generated" descr="A close up of a logoDescription automatically generated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4220" cy="112268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t xml:space="preserve"> </w:t>
    </w:r>
    <w:r>
      <w:tab/>
    </w:r>
    <w:r>
      <w:tab/>
    </w:r>
  </w:p>
  <w:p w14:paraId="51CA7F86" w14:textId="6EAD5D9A" w:rsidR="00E12E67" w:rsidRDefault="00F826E6">
    <w:pPr>
      <w:pStyle w:val="Header"/>
      <w:tabs>
        <w:tab w:val="clear" w:pos="8640"/>
        <w:tab w:val="right" w:pos="8280"/>
      </w:tabs>
      <w:rPr>
        <w:rFonts w:ascii="Tahoma" w:eastAsia="Tahoma" w:hAnsi="Tahoma" w:cs="Tahoma"/>
        <w:sz w:val="40"/>
        <w:szCs w:val="40"/>
        <w:u w:val="single"/>
      </w:rPr>
    </w:pPr>
    <w:r>
      <w:rPr>
        <w:rFonts w:ascii="Tahoma" w:hAnsi="Tahoma"/>
        <w:sz w:val="40"/>
        <w:szCs w:val="40"/>
        <w:u w:val="single"/>
      </w:rPr>
      <w:t xml:space="preserve">CHIARA COSTANZA </w:t>
    </w:r>
  </w:p>
  <w:p w14:paraId="608B05C1" w14:textId="77777777" w:rsidR="00E12E67" w:rsidRDefault="00E12E67">
    <w:pPr>
      <w:pStyle w:val="Header"/>
      <w:tabs>
        <w:tab w:val="clear" w:pos="8640"/>
        <w:tab w:val="right" w:pos="82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37027"/>
    <w:multiLevelType w:val="hybridMultilevel"/>
    <w:tmpl w:val="3A2617DE"/>
    <w:lvl w:ilvl="0" w:tplc="46B4B592">
      <w:numFmt w:val="bullet"/>
      <w:lvlText w:val="-"/>
      <w:lvlJc w:val="left"/>
      <w:pPr>
        <w:ind w:left="720" w:hanging="360"/>
      </w:pPr>
      <w:rPr>
        <w:rFonts w:ascii="Tahoma" w:eastAsia="Arial Unicode MS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688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E67"/>
    <w:rsid w:val="000567A3"/>
    <w:rsid w:val="00066835"/>
    <w:rsid w:val="00083939"/>
    <w:rsid w:val="000A555C"/>
    <w:rsid w:val="000D6B65"/>
    <w:rsid w:val="001303E4"/>
    <w:rsid w:val="00130FEF"/>
    <w:rsid w:val="00174647"/>
    <w:rsid w:val="00197F08"/>
    <w:rsid w:val="001A5193"/>
    <w:rsid w:val="001D0B1F"/>
    <w:rsid w:val="001D37B2"/>
    <w:rsid w:val="001F5251"/>
    <w:rsid w:val="00236F07"/>
    <w:rsid w:val="00275373"/>
    <w:rsid w:val="00296BC3"/>
    <w:rsid w:val="00346EEA"/>
    <w:rsid w:val="00351ADE"/>
    <w:rsid w:val="003B4EF4"/>
    <w:rsid w:val="0050303D"/>
    <w:rsid w:val="005C02C4"/>
    <w:rsid w:val="005E5233"/>
    <w:rsid w:val="0069632B"/>
    <w:rsid w:val="006C5021"/>
    <w:rsid w:val="006D7A25"/>
    <w:rsid w:val="0075229F"/>
    <w:rsid w:val="00755A46"/>
    <w:rsid w:val="007D0752"/>
    <w:rsid w:val="008447F9"/>
    <w:rsid w:val="00864B48"/>
    <w:rsid w:val="008F2698"/>
    <w:rsid w:val="0094680F"/>
    <w:rsid w:val="00971355"/>
    <w:rsid w:val="009B2A37"/>
    <w:rsid w:val="009B55F3"/>
    <w:rsid w:val="009E0C44"/>
    <w:rsid w:val="00A1378F"/>
    <w:rsid w:val="00A97DC2"/>
    <w:rsid w:val="00B6372E"/>
    <w:rsid w:val="00C73429"/>
    <w:rsid w:val="00C805D6"/>
    <w:rsid w:val="00CA4182"/>
    <w:rsid w:val="00CA5D19"/>
    <w:rsid w:val="00D14E55"/>
    <w:rsid w:val="00D3668D"/>
    <w:rsid w:val="00D70F1B"/>
    <w:rsid w:val="00DC2F87"/>
    <w:rsid w:val="00DE4CF8"/>
    <w:rsid w:val="00E12E67"/>
    <w:rsid w:val="00EF7D49"/>
    <w:rsid w:val="00F16A03"/>
    <w:rsid w:val="00F27B13"/>
    <w:rsid w:val="00F33B03"/>
    <w:rsid w:val="00F631DC"/>
    <w:rsid w:val="00F826E6"/>
    <w:rsid w:val="00FC1E17"/>
    <w:rsid w:val="00FE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9236C"/>
  <w15:docId w15:val="{0E5126E5-4491-9C4D-AE0A-2EC48F75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93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rPr>
      <w:rFonts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Pr>
      <w:rFonts w:ascii="Cambria" w:hAnsi="Cambria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hAnsi="Cambria" w:cs="Arial Unicode MS"/>
      <w:color w:val="000000"/>
      <w:sz w:val="24"/>
      <w:szCs w:val="24"/>
      <w:u w:color="000000"/>
      <w:lang w:val="en-US"/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paragraph" w:customStyle="1" w:styleId="Default">
    <w:name w:val="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:lang w:val="da-DK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basedOn w:val="Normal"/>
    <w:link w:val="FooterChar"/>
    <w:uiPriority w:val="99"/>
    <w:unhideWhenUsed/>
    <w:rsid w:val="00CA41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4182"/>
    <w:rPr>
      <w:sz w:val="24"/>
      <w:szCs w:val="24"/>
      <w:lang w:val="en-US" w:eastAsia="en-US"/>
    </w:rPr>
  </w:style>
  <w:style w:type="paragraph" w:customStyle="1" w:styleId="gmail-p1">
    <w:name w:val="gmail-p1"/>
    <w:basedOn w:val="Normal"/>
    <w:rsid w:val="005030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paragraph" w:customStyle="1" w:styleId="gmail-p3">
    <w:name w:val="gmail-p3"/>
    <w:basedOn w:val="Normal"/>
    <w:rsid w:val="005030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character" w:customStyle="1" w:styleId="gmail-apple-converted-space">
    <w:name w:val="gmail-apple-converted-space"/>
    <w:basedOn w:val="DefaultParagraphFont"/>
    <w:rsid w:val="00503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752</Words>
  <Characters>4467</Characters>
  <Application>Microsoft Office Word</Application>
  <DocSecurity>0</DocSecurity>
  <Lines>248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Joe Fleet</cp:lastModifiedBy>
  <cp:revision>3</cp:revision>
  <cp:lastPrinted>2025-02-24T14:31:00Z</cp:lastPrinted>
  <dcterms:created xsi:type="dcterms:W3CDTF">2026-01-12T15:39:00Z</dcterms:created>
  <dcterms:modified xsi:type="dcterms:W3CDTF">2026-09-28T11:10:00Z</dcterms:modified>
</cp:coreProperties>
</file>